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452A" w14:textId="0D169616" w:rsidR="00A65E7A" w:rsidRPr="00216D24" w:rsidRDefault="00E152D6" w:rsidP="00E152D6">
      <w:pPr>
        <w:spacing w:after="0" w:line="240" w:lineRule="auto"/>
        <w:jc w:val="center"/>
        <w:rPr>
          <w:b/>
          <w:bCs/>
          <w:sz w:val="28"/>
          <w:szCs w:val="28"/>
        </w:rPr>
      </w:pPr>
      <w:r w:rsidRPr="00216D24">
        <w:rPr>
          <w:b/>
          <w:bCs/>
          <w:sz w:val="28"/>
          <w:szCs w:val="28"/>
        </w:rPr>
        <w:t xml:space="preserve">Release </w:t>
      </w:r>
      <w:r w:rsidR="002B7F3A" w:rsidRPr="00216D24">
        <w:rPr>
          <w:b/>
          <w:bCs/>
          <w:sz w:val="28"/>
          <w:szCs w:val="28"/>
        </w:rPr>
        <w:t xml:space="preserve">nieuwe </w:t>
      </w:r>
      <w:r w:rsidR="004845E3">
        <w:rPr>
          <w:b/>
          <w:bCs/>
          <w:sz w:val="28"/>
          <w:szCs w:val="28"/>
        </w:rPr>
        <w:t xml:space="preserve">externe </w:t>
      </w:r>
      <w:r w:rsidRPr="00216D24">
        <w:rPr>
          <w:b/>
          <w:bCs/>
          <w:sz w:val="28"/>
          <w:szCs w:val="28"/>
        </w:rPr>
        <w:t xml:space="preserve">Mapservices </w:t>
      </w:r>
      <w:r w:rsidR="00840BBF" w:rsidRPr="00A3657A">
        <w:rPr>
          <w:b/>
          <w:bCs/>
          <w:sz w:val="28"/>
          <w:szCs w:val="28"/>
        </w:rPr>
        <w:t>6</w:t>
      </w:r>
      <w:r w:rsidR="00BA6AB5" w:rsidRPr="00A3657A">
        <w:rPr>
          <w:b/>
          <w:bCs/>
          <w:sz w:val="28"/>
          <w:szCs w:val="28"/>
        </w:rPr>
        <w:t xml:space="preserve"> juni</w:t>
      </w:r>
      <w:r w:rsidR="00D51D54">
        <w:rPr>
          <w:b/>
          <w:bCs/>
          <w:sz w:val="28"/>
          <w:szCs w:val="28"/>
        </w:rPr>
        <w:t xml:space="preserve"> </w:t>
      </w:r>
      <w:r w:rsidR="003251AE" w:rsidRPr="00AD1B0B">
        <w:rPr>
          <w:b/>
          <w:bCs/>
          <w:sz w:val="28"/>
          <w:szCs w:val="28"/>
        </w:rPr>
        <w:t>202</w:t>
      </w:r>
      <w:r w:rsidR="00AE7763">
        <w:rPr>
          <w:b/>
          <w:bCs/>
          <w:sz w:val="28"/>
          <w:szCs w:val="28"/>
        </w:rPr>
        <w:t>3</w:t>
      </w:r>
    </w:p>
    <w:p w14:paraId="507181A9" w14:textId="5F4046F2" w:rsidR="00005DA6" w:rsidRPr="00005DA6" w:rsidRDefault="00005DA6" w:rsidP="00FB24F8">
      <w:pPr>
        <w:pStyle w:val="Kopvaninhoudsopgave"/>
        <w:rPr>
          <w:b w:val="0"/>
          <w:bCs w:val="0"/>
        </w:rPr>
      </w:pPr>
    </w:p>
    <w:p w14:paraId="3216A780" w14:textId="7A160B80" w:rsidR="002C6EB4" w:rsidRDefault="00E152D6" w:rsidP="00E152D6">
      <w:pPr>
        <w:pStyle w:val="Kop1"/>
        <w:rPr>
          <w:sz w:val="22"/>
          <w:szCs w:val="22"/>
        </w:rPr>
      </w:pPr>
      <w:bookmarkStart w:id="0" w:name="_Toc54686579"/>
      <w:r w:rsidRPr="00E152D6">
        <w:rPr>
          <w:sz w:val="22"/>
          <w:szCs w:val="22"/>
        </w:rPr>
        <w:t>Algemeen</w:t>
      </w:r>
      <w:bookmarkEnd w:id="0"/>
    </w:p>
    <w:p w14:paraId="2B63325D" w14:textId="3A21CC80" w:rsidR="00EE34B8" w:rsidRDefault="00D863C7" w:rsidP="00E152D6">
      <w:r>
        <w:t xml:space="preserve">In </w:t>
      </w:r>
      <w:r w:rsidR="00D81DC3">
        <w:t>het</w:t>
      </w:r>
      <w:r>
        <w:t xml:space="preserve"> overzicht</w:t>
      </w:r>
      <w:r w:rsidR="00E152D6">
        <w:t xml:space="preserve"> met de </w:t>
      </w:r>
      <w:r>
        <w:t>n</w:t>
      </w:r>
      <w:r w:rsidR="00E152D6">
        <w:t>ieuwe mapservices staat in de laatste kolom (</w:t>
      </w:r>
      <w:r w:rsidR="00E152D6" w:rsidRPr="00E152D6">
        <w:rPr>
          <w:i/>
          <w:iCs/>
        </w:rPr>
        <w:t>‘Leidt tot sanering van’</w:t>
      </w:r>
      <w:r w:rsidR="00E152D6">
        <w:t xml:space="preserve"> ) welke oude mapservices t.z.t. gesaneerd zullen worden door de vrijgave van de nieuwe mapservices. </w:t>
      </w:r>
    </w:p>
    <w:p w14:paraId="0A7A357C" w14:textId="20E495D6" w:rsidR="002C6EB4" w:rsidRDefault="00E152D6" w:rsidP="00E152D6">
      <w:pPr>
        <w:rPr>
          <w:lang w:eastAsia="nl-NL"/>
        </w:rPr>
      </w:pPr>
      <w:r w:rsidRPr="00E152D6">
        <w:rPr>
          <w:u w:val="single"/>
        </w:rPr>
        <w:t xml:space="preserve">Advies voor GIS gebruikers en beheerders van de afnemende systemen om (zo spoedig mogelijk) de </w:t>
      </w:r>
      <w:r w:rsidR="00EE34B8">
        <w:rPr>
          <w:u w:val="single"/>
        </w:rPr>
        <w:t>vorige versies van de</w:t>
      </w:r>
      <w:r w:rsidR="004E65A7">
        <w:rPr>
          <w:u w:val="single"/>
        </w:rPr>
        <w:t>ze</w:t>
      </w:r>
      <w:r w:rsidR="00EE34B8">
        <w:rPr>
          <w:u w:val="single"/>
        </w:rPr>
        <w:t xml:space="preserve"> </w:t>
      </w:r>
      <w:r w:rsidRPr="00E152D6">
        <w:rPr>
          <w:u w:val="single"/>
        </w:rPr>
        <w:t>mapservices niet meer te gebruiken</w:t>
      </w:r>
      <w:r>
        <w:t>.</w:t>
      </w:r>
    </w:p>
    <w:p w14:paraId="0D629960" w14:textId="105C0715" w:rsidR="002C6EB4" w:rsidRPr="000936D1" w:rsidRDefault="00E152D6" w:rsidP="00213854">
      <w:pPr>
        <w:pStyle w:val="Lijstalinea"/>
        <w:numPr>
          <w:ilvl w:val="0"/>
          <w:numId w:val="7"/>
        </w:numPr>
        <w:spacing w:line="240" w:lineRule="auto"/>
      </w:pPr>
      <w:r>
        <w:t xml:space="preserve">* </w:t>
      </w:r>
      <w:r w:rsidRPr="00E152D6">
        <w:rPr>
          <w:i/>
          <w:iCs/>
        </w:rPr>
        <w:t>‘Leidt tot sanering van’</w:t>
      </w:r>
      <w:r>
        <w:t xml:space="preserve"> houdt het volgende in: </w:t>
      </w:r>
    </w:p>
    <w:p w14:paraId="1AA2A000" w14:textId="196772C3" w:rsidR="002C6EB4" w:rsidRDefault="00E152D6" w:rsidP="00213854">
      <w:pPr>
        <w:pStyle w:val="Lijstalinea"/>
        <w:numPr>
          <w:ilvl w:val="0"/>
          <w:numId w:val="5"/>
        </w:numPr>
        <w:spacing w:line="240" w:lineRule="auto"/>
      </w:pPr>
      <w:r w:rsidRPr="00E152D6">
        <w:rPr>
          <w:i/>
          <w:iCs/>
        </w:rPr>
        <w:t>Doel</w:t>
      </w:r>
      <w:r>
        <w:t xml:space="preserve"> is om betreffende </w:t>
      </w:r>
      <w:r w:rsidR="00D863C7">
        <w:t>m</w:t>
      </w:r>
      <w:r>
        <w:t xml:space="preserve">apservices te saneren 6 maanden na in productie name van de nieuwe datasets en mapservices. </w:t>
      </w:r>
    </w:p>
    <w:p w14:paraId="6BE0F0F5" w14:textId="521D4A10" w:rsidR="002C6EB4" w:rsidRDefault="00E152D6" w:rsidP="00213854">
      <w:pPr>
        <w:pStyle w:val="Lijstalinea"/>
        <w:numPr>
          <w:ilvl w:val="0"/>
          <w:numId w:val="5"/>
        </w:numPr>
        <w:spacing w:line="240" w:lineRule="auto"/>
      </w:pPr>
      <w:r>
        <w:t xml:space="preserve">Daadwerkelijke sanering wordt ook in een aparte mailing aangekondigd. </w:t>
      </w:r>
    </w:p>
    <w:p w14:paraId="2F88DE1B" w14:textId="7B11E922" w:rsidR="00D22636" w:rsidRDefault="2C86C6DE" w:rsidP="00213854">
      <w:pPr>
        <w:pStyle w:val="Lijstalinea"/>
        <w:numPr>
          <w:ilvl w:val="0"/>
          <w:numId w:val="5"/>
        </w:numPr>
        <w:spacing w:line="240" w:lineRule="auto"/>
      </w:pPr>
      <w:r>
        <w:t xml:space="preserve">GIS gebruikers en beheerders van afnemende systemen, kunnen na de release van de nieuwe mapservices de eventueel benodigde aanpassingen in gang zetten. </w:t>
      </w:r>
    </w:p>
    <w:p w14:paraId="7929B9E1" w14:textId="34E31D2B" w:rsidR="00114420" w:rsidRDefault="00114420" w:rsidP="00114420">
      <w:pPr>
        <w:pStyle w:val="Lijstalinea"/>
        <w:spacing w:line="240" w:lineRule="auto"/>
      </w:pPr>
    </w:p>
    <w:p w14:paraId="07E2D79C" w14:textId="24763F1C" w:rsidR="00F631C0" w:rsidRDefault="00F631C0" w:rsidP="00114420">
      <w:pPr>
        <w:pStyle w:val="Lijstalinea"/>
        <w:spacing w:line="240" w:lineRule="auto"/>
      </w:pPr>
    </w:p>
    <w:p w14:paraId="45EE184D" w14:textId="458DFF4E" w:rsidR="00F631C0" w:rsidRPr="004340A2" w:rsidRDefault="00F631C0" w:rsidP="004340A2">
      <w:pPr>
        <w:pStyle w:val="Lijstalinea"/>
        <w:numPr>
          <w:ilvl w:val="0"/>
          <w:numId w:val="7"/>
        </w:numPr>
        <w:rPr>
          <w:color w:val="FF0000"/>
        </w:rPr>
      </w:pPr>
      <w:r w:rsidRPr="004340A2">
        <w:rPr>
          <w:b/>
          <w:bCs/>
          <w:color w:val="FF0000"/>
        </w:rPr>
        <w:t>Inhoudelijke vragen en documentatie over de mapservices kunnen gemaild worden naar</w:t>
      </w:r>
      <w:r w:rsidRPr="004340A2">
        <w:t xml:space="preserve"> </w:t>
      </w:r>
      <w:hyperlink r:id="rId13">
        <w:r w:rsidRPr="004340A2">
          <w:rPr>
            <w:rStyle w:val="Hyperlink"/>
            <w:b/>
            <w:bCs/>
            <w:color w:val="FF0000"/>
          </w:rPr>
          <w:t>helpdesk.spoordata@prorail.nl</w:t>
        </w:r>
      </w:hyperlink>
      <w:r w:rsidR="00083CFC">
        <w:rPr>
          <w:rStyle w:val="Hyperlink"/>
          <w:b/>
          <w:bCs/>
          <w:color w:val="FF0000"/>
        </w:rPr>
        <w:t xml:space="preserve"> </w:t>
      </w:r>
    </w:p>
    <w:p w14:paraId="73713FB7" w14:textId="77777777" w:rsidR="004340A2" w:rsidRPr="004340A2" w:rsidRDefault="004340A2" w:rsidP="004340A2">
      <w:pPr>
        <w:rPr>
          <w:lang w:eastAsia="nl-NL"/>
        </w:rPr>
      </w:pPr>
      <w:bookmarkStart w:id="1" w:name="_Toc54686581"/>
    </w:p>
    <w:bookmarkEnd w:id="1"/>
    <w:p w14:paraId="7784C70B" w14:textId="4B9BB284" w:rsidR="004340A2" w:rsidRDefault="004340A2">
      <w:pPr>
        <w:rPr>
          <w:rFonts w:ascii="Arial" w:eastAsia="Times New Roman" w:hAnsi="Arial" w:cs="Times New Roman"/>
          <w:b/>
          <w:kern w:val="28"/>
          <w:lang w:eastAsia="nl-NL"/>
        </w:rPr>
      </w:pPr>
      <w:r>
        <w:br w:type="page"/>
      </w:r>
    </w:p>
    <w:p w14:paraId="5AC8C8E0" w14:textId="0866D27A" w:rsidR="00932648" w:rsidRPr="008034F3" w:rsidRDefault="00622413" w:rsidP="00146B78">
      <w:pPr>
        <w:pStyle w:val="Kop1"/>
        <w:rPr>
          <w:sz w:val="22"/>
          <w:szCs w:val="22"/>
        </w:rPr>
      </w:pPr>
      <w:r>
        <w:rPr>
          <w:sz w:val="22"/>
          <w:szCs w:val="22"/>
        </w:rPr>
        <w:lastRenderedPageBreak/>
        <w:t>T</w:t>
      </w:r>
      <w:r w:rsidR="004340A2" w:rsidRPr="008034F3">
        <w:rPr>
          <w:sz w:val="22"/>
          <w:szCs w:val="22"/>
        </w:rPr>
        <w:t xml:space="preserve">er info: </w:t>
      </w:r>
      <w:r w:rsidR="00932648" w:rsidRPr="008034F3">
        <w:rPr>
          <w:sz w:val="22"/>
          <w:szCs w:val="22"/>
        </w:rPr>
        <w:t>mapservices GeoPublicatie</w:t>
      </w:r>
    </w:p>
    <w:p w14:paraId="46B7FED8" w14:textId="78545A0C" w:rsidR="008150BF" w:rsidRPr="008034F3" w:rsidRDefault="00932648" w:rsidP="00932648">
      <w:r w:rsidRPr="008034F3">
        <w:t>Momenteel dient het GeoPoort-platform als achterliggende basis voor de mapservices. Om verder te kunnen groeien en om een goede performance en toegankelijkheid te garanderen, is uitbreiding van het huidige platform noodzakelijk. </w:t>
      </w:r>
    </w:p>
    <w:p w14:paraId="0F1A76A7" w14:textId="2882BFD0" w:rsidR="008150BF" w:rsidRPr="008034F3" w:rsidRDefault="00932648" w:rsidP="00932648">
      <w:r w:rsidRPr="0062766D">
        <w:t>GeoPublicatie</w:t>
      </w:r>
      <w:r w:rsidRPr="008034F3">
        <w:t xml:space="preserve"> </w:t>
      </w:r>
      <w:r w:rsidR="00117410">
        <w:t xml:space="preserve">is </w:t>
      </w:r>
      <w:r w:rsidRPr="008034F3">
        <w:t>de opvolger van GeoPoort</w:t>
      </w:r>
      <w:r w:rsidR="0037763E">
        <w:t>. D</w:t>
      </w:r>
      <w:r w:rsidR="00B87285">
        <w:t xml:space="preserve">it </w:t>
      </w:r>
      <w:r w:rsidR="004C4E9C">
        <w:t xml:space="preserve">nieuwe platform </w:t>
      </w:r>
      <w:r w:rsidR="00BB2B7C">
        <w:t xml:space="preserve">moet </w:t>
      </w:r>
      <w:r w:rsidRPr="008034F3">
        <w:t xml:space="preserve">de vraag naar meer geografische informatie kunnen beantwoorden. Hoewel GeoPublicatie vooral een technische modernisering is waar gebruikers en afnemers van de mapservices weinig van zullen merken, worden er wel overbodige attributen verwijderd en wordt naamgeving van attributen en tabelnamen consistent gemaakt. </w:t>
      </w:r>
    </w:p>
    <w:p w14:paraId="37EB3E5B" w14:textId="487E4A0C" w:rsidR="006A22D3" w:rsidRPr="00BA6AB5" w:rsidRDefault="007C497E" w:rsidP="006A22D3">
      <w:r w:rsidRPr="008034F3">
        <w:t xml:space="preserve">In deze release </w:t>
      </w:r>
      <w:r w:rsidR="00FF02B0" w:rsidRPr="008034F3">
        <w:t xml:space="preserve">zijn </w:t>
      </w:r>
      <w:r w:rsidR="00A3657A">
        <w:t>er</w:t>
      </w:r>
      <w:r w:rsidR="00605179" w:rsidRPr="00BA6AB5">
        <w:t xml:space="preserve"> </w:t>
      </w:r>
      <w:r w:rsidR="00604817" w:rsidRPr="00BA6AB5">
        <w:t>zes</w:t>
      </w:r>
      <w:r w:rsidR="00605179" w:rsidRPr="00BA6AB5">
        <w:t xml:space="preserve"> mapservices </w:t>
      </w:r>
      <w:r w:rsidR="00A3657A" w:rsidRPr="00BA6AB5">
        <w:t xml:space="preserve">opgenomen </w:t>
      </w:r>
      <w:r w:rsidR="00605179" w:rsidRPr="00BA6AB5">
        <w:t xml:space="preserve">die </w:t>
      </w:r>
      <w:r w:rsidR="00932648" w:rsidRPr="00BA6AB5">
        <w:t xml:space="preserve">vanuit GeoPublicatie </w:t>
      </w:r>
      <w:r w:rsidR="00A467E9" w:rsidRPr="00BA6AB5">
        <w:t>komen</w:t>
      </w:r>
      <w:r w:rsidR="001766B5" w:rsidRPr="00BA6AB5">
        <w:t xml:space="preserve">: </w:t>
      </w:r>
    </w:p>
    <w:p w14:paraId="6073309A" w14:textId="77777777" w:rsidR="002B2BA2" w:rsidRPr="00BA6AB5" w:rsidRDefault="002B2BA2" w:rsidP="006A22D3">
      <w:pPr>
        <w:pStyle w:val="Lijstalinea"/>
        <w:numPr>
          <w:ilvl w:val="0"/>
          <w:numId w:val="22"/>
        </w:numPr>
      </w:pPr>
      <w:r w:rsidRPr="00BA6AB5">
        <w:t>Trackassets_afstanden_002</w:t>
      </w:r>
    </w:p>
    <w:p w14:paraId="577C1A06" w14:textId="7F2357EB" w:rsidR="002B2BA2" w:rsidRPr="00BA6AB5" w:rsidRDefault="00DA77B7" w:rsidP="006A22D3">
      <w:pPr>
        <w:pStyle w:val="Lijstalinea"/>
        <w:numPr>
          <w:ilvl w:val="0"/>
          <w:numId w:val="22"/>
        </w:numPr>
      </w:pPr>
      <w:r w:rsidRPr="00BA6AB5">
        <w:t>Spoorgeometrie_006</w:t>
      </w:r>
    </w:p>
    <w:p w14:paraId="7613425A" w14:textId="4B73B463" w:rsidR="00DA77B7" w:rsidRPr="00BA6AB5" w:rsidRDefault="00305D37" w:rsidP="006A22D3">
      <w:pPr>
        <w:pStyle w:val="Lijstalinea"/>
        <w:numPr>
          <w:ilvl w:val="0"/>
          <w:numId w:val="22"/>
        </w:numPr>
      </w:pPr>
      <w:r w:rsidRPr="00BA6AB5">
        <w:t>Kabelsituatie_002</w:t>
      </w:r>
    </w:p>
    <w:p w14:paraId="1EB8EEA2" w14:textId="5279F4A4" w:rsidR="004F6527" w:rsidRPr="00BA6AB5" w:rsidRDefault="00572E94" w:rsidP="006A22D3">
      <w:pPr>
        <w:pStyle w:val="Lijstalinea"/>
        <w:numPr>
          <w:ilvl w:val="0"/>
          <w:numId w:val="22"/>
        </w:numPr>
      </w:pPr>
      <w:r w:rsidRPr="00BA6AB5">
        <w:t>Riool_Drainage_en_Diesel_002</w:t>
      </w:r>
    </w:p>
    <w:p w14:paraId="60A1FB2F" w14:textId="225E5ADC" w:rsidR="00572E94" w:rsidRPr="00BA6AB5" w:rsidRDefault="00F66144" w:rsidP="006A22D3">
      <w:pPr>
        <w:pStyle w:val="Lijstalinea"/>
        <w:numPr>
          <w:ilvl w:val="0"/>
          <w:numId w:val="22"/>
        </w:numPr>
      </w:pPr>
      <w:r w:rsidRPr="00BA6AB5">
        <w:t>Water_en_Brandleidingen_002</w:t>
      </w:r>
    </w:p>
    <w:p w14:paraId="0D8D58DE" w14:textId="571C8265" w:rsidR="00F66144" w:rsidRPr="00BA6AB5" w:rsidRDefault="00604817" w:rsidP="006A22D3">
      <w:pPr>
        <w:pStyle w:val="Lijstalinea"/>
        <w:numPr>
          <w:ilvl w:val="0"/>
          <w:numId w:val="22"/>
        </w:numPr>
      </w:pPr>
      <w:r w:rsidRPr="00BA6AB5">
        <w:t>Wisselverwarming_en_Gas_002</w:t>
      </w:r>
    </w:p>
    <w:p w14:paraId="7F018E3F" w14:textId="77777777" w:rsidR="008C14EC" w:rsidRPr="00C44697" w:rsidRDefault="008C14EC" w:rsidP="008C14EC">
      <w:pPr>
        <w:pStyle w:val="Lijstalinea"/>
      </w:pPr>
    </w:p>
    <w:p w14:paraId="2206FD59" w14:textId="559158B7" w:rsidR="008150BF" w:rsidRDefault="00040106" w:rsidP="006271AB">
      <w:pPr>
        <w:pStyle w:val="Lijstalinea"/>
        <w:numPr>
          <w:ilvl w:val="0"/>
          <w:numId w:val="20"/>
        </w:numPr>
      </w:pPr>
      <w:r w:rsidRPr="00C44697">
        <w:t xml:space="preserve">Bij de GeoPublicatie mapservices wordt het zogenaamde </w:t>
      </w:r>
      <w:r w:rsidR="003622EF" w:rsidRPr="00C44697">
        <w:t>l</w:t>
      </w:r>
      <w:r w:rsidRPr="00C44697">
        <w:t xml:space="preserve">ayer ID behouden. </w:t>
      </w:r>
      <w:r w:rsidR="0007005C" w:rsidRPr="00C44697">
        <w:t>Dit houdt in dat bij toekomstige nieuwe versie</w:t>
      </w:r>
      <w:r w:rsidR="00630E70" w:rsidRPr="00C44697">
        <w:t>s</w:t>
      </w:r>
      <w:r w:rsidR="0007005C" w:rsidRPr="00C44697">
        <w:t xml:space="preserve"> van een mapservic</w:t>
      </w:r>
      <w:r w:rsidR="006A7127" w:rsidRPr="00C44697">
        <w:t>e</w:t>
      </w:r>
      <w:r w:rsidR="0007005C" w:rsidRPr="00C44697">
        <w:t xml:space="preserve"> </w:t>
      </w:r>
      <w:r w:rsidR="00D34151">
        <w:t xml:space="preserve">de </w:t>
      </w:r>
      <w:proofErr w:type="spellStart"/>
      <w:r w:rsidRPr="00C44697">
        <w:t>ID</w:t>
      </w:r>
      <w:r w:rsidR="00D34151">
        <w:t>’</w:t>
      </w:r>
      <w:r w:rsidRPr="00C44697">
        <w:t>s</w:t>
      </w:r>
      <w:proofErr w:type="spellEnd"/>
      <w:r w:rsidRPr="00C44697">
        <w:t xml:space="preserve"> </w:t>
      </w:r>
      <w:r w:rsidR="00D34151">
        <w:t xml:space="preserve">van de lagen </w:t>
      </w:r>
      <w:r w:rsidRPr="00C44697">
        <w:t xml:space="preserve">gelijk blijven. Er </w:t>
      </w:r>
      <w:r w:rsidR="009E3476" w:rsidRPr="00C44697">
        <w:t>kan</w:t>
      </w:r>
      <w:r w:rsidRPr="00C44697">
        <w:t xml:space="preserve"> nu nog wel </w:t>
      </w:r>
      <w:r w:rsidR="006639CF" w:rsidRPr="00C44697">
        <w:t xml:space="preserve">een </w:t>
      </w:r>
      <w:r w:rsidRPr="00C44697">
        <w:t xml:space="preserve">verschil </w:t>
      </w:r>
      <w:r w:rsidR="006639CF" w:rsidRPr="00C44697">
        <w:t xml:space="preserve">zitten </w:t>
      </w:r>
      <w:r w:rsidRPr="00C44697">
        <w:t>in de nummering van de lagen van de nieuwe versies van GeoPublicatie ten opzichte van de</w:t>
      </w:r>
      <w:r w:rsidR="009E3476" w:rsidRPr="00C44697">
        <w:t xml:space="preserve"> voorgaande versies. </w:t>
      </w:r>
    </w:p>
    <w:p w14:paraId="7E528323" w14:textId="77777777" w:rsidR="00D81DC3" w:rsidRPr="00D81DC3" w:rsidRDefault="00D81DC3" w:rsidP="00D81DC3">
      <w:pPr>
        <w:pStyle w:val="Lijstalinea"/>
        <w:numPr>
          <w:ilvl w:val="0"/>
          <w:numId w:val="20"/>
        </w:numPr>
        <w:rPr>
          <w:color w:val="0000FF" w:themeColor="hyperlink"/>
          <w:u w:val="single"/>
        </w:rPr>
      </w:pPr>
      <w:r>
        <w:t xml:space="preserve">Externe mapservices worden gepubliceerd op </w:t>
      </w:r>
      <w:hyperlink r:id="rId14">
        <w:r w:rsidRPr="00E152D6">
          <w:rPr>
            <w:rStyle w:val="Hyperlink"/>
          </w:rPr>
          <w:t>https://mapservices.prorail.nl/ArcGIS/rest/services/</w:t>
        </w:r>
      </w:hyperlink>
    </w:p>
    <w:p w14:paraId="44054177" w14:textId="77777777" w:rsidR="00D81DC3" w:rsidRDefault="00D81DC3" w:rsidP="00D81DC3">
      <w:pPr>
        <w:pStyle w:val="Lijstalinea"/>
      </w:pPr>
    </w:p>
    <w:p w14:paraId="14FDC6B2" w14:textId="77777777" w:rsidR="008C14EC" w:rsidRDefault="008C14EC" w:rsidP="008C14EC">
      <w:pPr>
        <w:pStyle w:val="Lijstalinea"/>
        <w:ind w:left="1440"/>
      </w:pPr>
    </w:p>
    <w:p w14:paraId="2E002A7D" w14:textId="3CC76410" w:rsidR="008150BF" w:rsidRDefault="008150BF" w:rsidP="008150BF">
      <w:pPr>
        <w:jc w:val="center"/>
      </w:pPr>
      <w:r>
        <w:t>_____________________________________________________________</w:t>
      </w:r>
    </w:p>
    <w:p w14:paraId="1E5403CD" w14:textId="77777777" w:rsidR="008150BF" w:rsidRDefault="008150BF" w:rsidP="008150BF">
      <w:pPr>
        <w:jc w:val="center"/>
      </w:pPr>
    </w:p>
    <w:p w14:paraId="56C610B9" w14:textId="2C8C749A" w:rsidR="008150BF" w:rsidRPr="00932648" w:rsidRDefault="008150BF" w:rsidP="008150BF">
      <w:pPr>
        <w:jc w:val="center"/>
        <w:rPr>
          <w:lang w:eastAsia="nl-NL"/>
        </w:rPr>
        <w:sectPr w:rsidR="008150BF" w:rsidRPr="00932648" w:rsidSect="00505C75">
          <w:footerReference w:type="default" r:id="rId15"/>
          <w:pgSz w:w="11907" w:h="16839" w:code="9"/>
          <w:pgMar w:top="1417" w:right="1417" w:bottom="1417" w:left="1417" w:header="708" w:footer="708" w:gutter="0"/>
          <w:paperSrc w:first="7" w:other="7"/>
          <w:cols w:space="708"/>
          <w:docGrid w:linePitch="360"/>
        </w:sectPr>
      </w:pPr>
      <w:r>
        <w:t>&gt; zie volgende pagina’s voor het overzicht van de nieuwe mapservices &lt;</w:t>
      </w:r>
    </w:p>
    <w:tbl>
      <w:tblPr>
        <w:tblStyle w:val="Tabelraster"/>
        <w:tblW w:w="13681" w:type="dxa"/>
        <w:tblLook w:val="04A0" w:firstRow="1" w:lastRow="0" w:firstColumn="1" w:lastColumn="0" w:noHBand="0" w:noVBand="1"/>
      </w:tblPr>
      <w:tblGrid>
        <w:gridCol w:w="2827"/>
        <w:gridCol w:w="2842"/>
        <w:gridCol w:w="8012"/>
      </w:tblGrid>
      <w:tr w:rsidR="00D81DC3" w:rsidRPr="00A93CBC" w14:paraId="437713D9" w14:textId="77777777" w:rsidTr="00D81DC3">
        <w:trPr>
          <w:trHeight w:val="459"/>
          <w:tblHeader/>
        </w:trPr>
        <w:tc>
          <w:tcPr>
            <w:tcW w:w="2827" w:type="dxa"/>
            <w:shd w:val="clear" w:color="auto" w:fill="0D0D0D" w:themeFill="text1" w:themeFillTint="F2"/>
            <w:noWrap/>
            <w:vAlign w:val="center"/>
          </w:tcPr>
          <w:p w14:paraId="7DF59D60" w14:textId="70701BD7" w:rsidR="00D81DC3" w:rsidRPr="00A93CBC" w:rsidRDefault="00D81DC3" w:rsidP="00E152D6">
            <w:pPr>
              <w:rPr>
                <w:rFonts w:asciiTheme="minorHAnsi" w:hAnsiTheme="minorHAnsi" w:cstheme="minorBidi"/>
                <w:b/>
                <w:bCs/>
              </w:rPr>
            </w:pPr>
            <w:r w:rsidRPr="00A93CBC">
              <w:rPr>
                <w:rFonts w:asciiTheme="minorHAnsi" w:hAnsiTheme="minorHAnsi" w:cstheme="minorBidi"/>
                <w:b/>
                <w:bCs/>
              </w:rPr>
              <w:lastRenderedPageBreak/>
              <w:t>Nieuwe MAPSERVICE</w:t>
            </w:r>
          </w:p>
        </w:tc>
        <w:tc>
          <w:tcPr>
            <w:tcW w:w="2842" w:type="dxa"/>
            <w:shd w:val="clear" w:color="auto" w:fill="0D0D0D" w:themeFill="text1" w:themeFillTint="F2"/>
            <w:vAlign w:val="center"/>
          </w:tcPr>
          <w:p w14:paraId="52A36A94" w14:textId="04AD2CFE" w:rsidR="00D81DC3" w:rsidRPr="00A93CBC" w:rsidRDefault="00D81DC3" w:rsidP="00E152D6">
            <w:pPr>
              <w:rPr>
                <w:rFonts w:asciiTheme="minorHAnsi" w:hAnsiTheme="minorHAnsi" w:cstheme="minorBidi"/>
                <w:b/>
                <w:bCs/>
              </w:rPr>
            </w:pPr>
            <w:r w:rsidRPr="00A93CBC">
              <w:rPr>
                <w:rFonts w:asciiTheme="minorHAnsi" w:hAnsiTheme="minorHAnsi" w:cstheme="minorBidi"/>
                <w:b/>
                <w:bCs/>
              </w:rPr>
              <w:t>Leidt tot sanering van*:</w:t>
            </w:r>
          </w:p>
        </w:tc>
        <w:tc>
          <w:tcPr>
            <w:tcW w:w="8012" w:type="dxa"/>
            <w:shd w:val="clear" w:color="auto" w:fill="0D0D0D" w:themeFill="text1" w:themeFillTint="F2"/>
            <w:vAlign w:val="center"/>
          </w:tcPr>
          <w:p w14:paraId="623C8F99" w14:textId="02A3B869" w:rsidR="00D81DC3" w:rsidRPr="00A93CBC" w:rsidRDefault="00D81DC3" w:rsidP="00E152D6">
            <w:pPr>
              <w:rPr>
                <w:rFonts w:asciiTheme="minorHAnsi" w:hAnsiTheme="minorHAnsi" w:cstheme="minorBidi"/>
                <w:b/>
                <w:bCs/>
              </w:rPr>
            </w:pPr>
            <w:r w:rsidRPr="00A93CBC">
              <w:rPr>
                <w:rFonts w:asciiTheme="minorHAnsi" w:hAnsiTheme="minorHAnsi" w:cstheme="minorBidi"/>
                <w:b/>
                <w:bCs/>
              </w:rPr>
              <w:t>Omschrijving</w:t>
            </w:r>
          </w:p>
        </w:tc>
      </w:tr>
      <w:tr w:rsidR="00D81DC3" w:rsidRPr="00A93CBC" w14:paraId="78D0B480" w14:textId="77777777" w:rsidTr="00D81DC3">
        <w:trPr>
          <w:cantSplit/>
          <w:trHeight w:val="531"/>
        </w:trPr>
        <w:tc>
          <w:tcPr>
            <w:tcW w:w="2827" w:type="dxa"/>
            <w:shd w:val="clear" w:color="auto" w:fill="auto"/>
            <w:noWrap/>
            <w:vAlign w:val="center"/>
          </w:tcPr>
          <w:p w14:paraId="15492C61" w14:textId="3399A487" w:rsidR="00D81DC3" w:rsidRPr="00482E29" w:rsidRDefault="00B03B45" w:rsidP="00551A87">
            <w:pPr>
              <w:rPr>
                <w:rStyle w:val="Hyperlink"/>
                <w:rFonts w:asciiTheme="minorHAnsi" w:eastAsiaTheme="minorHAnsi" w:hAnsiTheme="minorHAnsi" w:cstheme="minorBidi"/>
                <w:lang w:eastAsia="en-US"/>
              </w:rPr>
            </w:pPr>
            <w:hyperlink r:id="rId16" w:history="1">
              <w:r w:rsidR="00D81DC3">
                <w:rPr>
                  <w:rStyle w:val="Hyperlink"/>
                  <w:rFonts w:asciiTheme="minorHAnsi" w:eastAsiaTheme="minorHAnsi" w:hAnsiTheme="minorHAnsi" w:cstheme="minorBidi"/>
                  <w:lang w:eastAsia="en-US"/>
                </w:rPr>
                <w:t>Trackasset_afstanden_002</w:t>
              </w:r>
            </w:hyperlink>
          </w:p>
        </w:tc>
        <w:tc>
          <w:tcPr>
            <w:tcW w:w="2842" w:type="dxa"/>
            <w:shd w:val="clear" w:color="auto" w:fill="auto"/>
            <w:vAlign w:val="center"/>
          </w:tcPr>
          <w:p w14:paraId="33384C6C" w14:textId="37E34EDF" w:rsidR="00D81DC3" w:rsidRPr="000C1C9B" w:rsidRDefault="00B03B45" w:rsidP="00551A87">
            <w:pPr>
              <w:rPr>
                <w:rStyle w:val="Hyperlink"/>
                <w:rFonts w:asciiTheme="minorHAnsi" w:eastAsiaTheme="minorHAnsi" w:hAnsiTheme="minorHAnsi" w:cstheme="minorBidi"/>
                <w:lang w:eastAsia="en-US"/>
              </w:rPr>
            </w:pPr>
            <w:hyperlink r:id="rId17" w:history="1">
              <w:r w:rsidR="00D81DC3" w:rsidRPr="000C1C9B">
                <w:rPr>
                  <w:rStyle w:val="Hyperlink"/>
                  <w:rFonts w:asciiTheme="minorHAnsi" w:eastAsiaTheme="minorHAnsi" w:hAnsiTheme="minorHAnsi" w:cstheme="minorBidi"/>
                  <w:lang w:eastAsia="en-US"/>
                </w:rPr>
                <w:t>Trackassets_afstanden_001</w:t>
              </w:r>
            </w:hyperlink>
          </w:p>
        </w:tc>
        <w:tc>
          <w:tcPr>
            <w:tcW w:w="8012" w:type="dxa"/>
            <w:shd w:val="clear" w:color="auto" w:fill="auto"/>
            <w:vAlign w:val="center"/>
          </w:tcPr>
          <w:p w14:paraId="713274AE" w14:textId="77777777" w:rsidR="00D81DC3" w:rsidRDefault="00D81DC3" w:rsidP="00551A87">
            <w:pPr>
              <w:rPr>
                <w:rFonts w:asciiTheme="minorHAnsi" w:eastAsiaTheme="minorHAnsi" w:hAnsiTheme="minorHAnsi" w:cstheme="minorBidi"/>
                <w:lang w:eastAsia="en-US"/>
              </w:rPr>
            </w:pPr>
          </w:p>
          <w:p w14:paraId="122A1188" w14:textId="16634F3D" w:rsidR="00D81DC3" w:rsidRDefault="00D81DC3" w:rsidP="00551A87">
            <w:pPr>
              <w:rPr>
                <w:rFonts w:asciiTheme="minorHAnsi" w:eastAsiaTheme="minorHAnsi" w:hAnsiTheme="minorHAnsi" w:cstheme="minorBidi"/>
                <w:lang w:eastAsia="en-US"/>
              </w:rPr>
            </w:pPr>
            <w:r w:rsidRPr="00385243">
              <w:rPr>
                <w:rFonts w:asciiTheme="minorHAnsi" w:eastAsiaTheme="minorHAnsi" w:hAnsiTheme="minorHAnsi" w:cstheme="minorBidi"/>
                <w:lang w:eastAsia="en-US"/>
              </w:rPr>
              <w:t>Inhoudelijk geen aanpassingen.</w:t>
            </w:r>
            <w:r>
              <w:rPr>
                <w:rFonts w:asciiTheme="minorHAnsi" w:eastAsiaTheme="minorHAnsi" w:hAnsiTheme="minorHAnsi" w:cstheme="minorBidi"/>
                <w:lang w:eastAsia="en-US"/>
              </w:rPr>
              <w:t xml:space="preserve"> Enkel technische migratie naar </w:t>
            </w:r>
            <w:r w:rsidRPr="00A443AB">
              <w:rPr>
                <w:rFonts w:asciiTheme="minorHAnsi" w:eastAsiaTheme="minorHAnsi" w:hAnsiTheme="minorHAnsi" w:cstheme="minorBidi"/>
                <w:lang w:eastAsia="en-US"/>
              </w:rPr>
              <w:t>GeoPublicatie</w:t>
            </w:r>
            <w:r>
              <w:rPr>
                <w:rFonts w:asciiTheme="minorHAnsi" w:eastAsiaTheme="minorHAnsi" w:hAnsiTheme="minorHAnsi" w:cstheme="minorBidi"/>
                <w:lang w:eastAsia="en-US"/>
              </w:rPr>
              <w:t>.</w:t>
            </w:r>
          </w:p>
          <w:p w14:paraId="11D89425" w14:textId="72EF5968" w:rsidR="00D81DC3" w:rsidRPr="00462CF7" w:rsidRDefault="00D81DC3" w:rsidP="00BA6AB5"/>
        </w:tc>
      </w:tr>
      <w:tr w:rsidR="00D81DC3" w:rsidRPr="00A93CBC" w14:paraId="5DA7A830" w14:textId="77777777" w:rsidTr="00D81DC3">
        <w:trPr>
          <w:cantSplit/>
          <w:trHeight w:val="531"/>
        </w:trPr>
        <w:tc>
          <w:tcPr>
            <w:tcW w:w="2827" w:type="dxa"/>
            <w:shd w:val="clear" w:color="auto" w:fill="auto"/>
            <w:noWrap/>
            <w:vAlign w:val="center"/>
          </w:tcPr>
          <w:p w14:paraId="6CBDE603" w14:textId="6922ADF8" w:rsidR="00D81DC3" w:rsidRPr="00482E29" w:rsidRDefault="00B03B45" w:rsidP="00551A87">
            <w:pPr>
              <w:rPr>
                <w:rStyle w:val="Hyperlink"/>
                <w:rFonts w:asciiTheme="minorHAnsi" w:eastAsiaTheme="minorHAnsi" w:hAnsiTheme="minorHAnsi" w:cstheme="minorBidi"/>
                <w:lang w:eastAsia="en-US"/>
              </w:rPr>
            </w:pPr>
            <w:hyperlink r:id="rId18" w:history="1">
              <w:r w:rsidR="00D81DC3" w:rsidRPr="00482E29">
                <w:rPr>
                  <w:rStyle w:val="Hyperlink"/>
                  <w:rFonts w:asciiTheme="minorHAnsi" w:eastAsiaTheme="minorHAnsi" w:hAnsiTheme="minorHAnsi" w:cstheme="minorBidi"/>
                  <w:lang w:eastAsia="en-US"/>
                </w:rPr>
                <w:t>Spoorgeometrie_006</w:t>
              </w:r>
            </w:hyperlink>
          </w:p>
        </w:tc>
        <w:tc>
          <w:tcPr>
            <w:tcW w:w="2842" w:type="dxa"/>
            <w:shd w:val="clear" w:color="auto" w:fill="auto"/>
            <w:vAlign w:val="center"/>
          </w:tcPr>
          <w:p w14:paraId="4C2E051D" w14:textId="25A1ED7C" w:rsidR="00D81DC3" w:rsidRPr="000C1C9B" w:rsidRDefault="00B03B45" w:rsidP="00551A87">
            <w:pPr>
              <w:rPr>
                <w:rStyle w:val="Hyperlink"/>
                <w:rFonts w:asciiTheme="minorHAnsi" w:eastAsiaTheme="minorHAnsi" w:hAnsiTheme="minorHAnsi" w:cstheme="minorBidi"/>
                <w:lang w:eastAsia="en-US"/>
              </w:rPr>
            </w:pPr>
            <w:hyperlink r:id="rId19" w:history="1">
              <w:r w:rsidR="00D81DC3" w:rsidRPr="000C1C9B">
                <w:rPr>
                  <w:rStyle w:val="Hyperlink"/>
                  <w:rFonts w:asciiTheme="minorHAnsi" w:eastAsiaTheme="minorHAnsi" w:hAnsiTheme="minorHAnsi" w:cstheme="minorBidi"/>
                  <w:lang w:eastAsia="en-US"/>
                </w:rPr>
                <w:t>Spoorgeometrie_005</w:t>
              </w:r>
            </w:hyperlink>
          </w:p>
        </w:tc>
        <w:tc>
          <w:tcPr>
            <w:tcW w:w="8012" w:type="dxa"/>
            <w:shd w:val="clear" w:color="auto" w:fill="auto"/>
            <w:vAlign w:val="center"/>
          </w:tcPr>
          <w:p w14:paraId="19FF194B" w14:textId="77777777" w:rsidR="00D81DC3" w:rsidRDefault="00D81DC3" w:rsidP="00551A87">
            <w:pPr>
              <w:rPr>
                <w:rFonts w:asciiTheme="minorHAnsi" w:eastAsiaTheme="minorHAnsi" w:hAnsiTheme="minorHAnsi" w:cstheme="minorBidi"/>
                <w:lang w:eastAsia="en-US"/>
              </w:rPr>
            </w:pPr>
          </w:p>
          <w:p w14:paraId="59DF5597" w14:textId="44BCED35" w:rsidR="00D81DC3" w:rsidRPr="00FA57DA" w:rsidRDefault="00D81DC3" w:rsidP="00551A87">
            <w:pPr>
              <w:rPr>
                <w:rFonts w:asciiTheme="minorHAnsi" w:eastAsiaTheme="minorHAnsi" w:hAnsiTheme="minorHAnsi" w:cstheme="minorBidi"/>
                <w:lang w:eastAsia="en-US"/>
              </w:rPr>
            </w:pPr>
            <w:r w:rsidRPr="008049EE">
              <w:rPr>
                <w:rFonts w:asciiTheme="minorHAnsi" w:eastAsiaTheme="minorHAnsi" w:hAnsiTheme="minorHAnsi" w:cstheme="minorBidi"/>
                <w:lang w:eastAsia="en-US"/>
              </w:rPr>
              <w:t xml:space="preserve">Nieuwe kaartlagen: </w:t>
            </w:r>
            <w:r w:rsidRPr="00B93984">
              <w:rPr>
                <w:rFonts w:asciiTheme="minorHAnsi" w:eastAsiaTheme="minorHAnsi" w:hAnsiTheme="minorHAnsi" w:cstheme="minorBidi"/>
                <w:lang w:eastAsia="en-US"/>
              </w:rPr>
              <w:t>PVS</w:t>
            </w:r>
            <w:r>
              <w:rPr>
                <w:rFonts w:asciiTheme="minorHAnsi" w:eastAsiaTheme="minorHAnsi" w:hAnsiTheme="minorHAnsi" w:cstheme="minorBidi"/>
                <w:lang w:eastAsia="en-US"/>
              </w:rPr>
              <w:t xml:space="preserve"> </w:t>
            </w:r>
            <w:r w:rsidRPr="00B93984">
              <w:rPr>
                <w:rFonts w:asciiTheme="minorHAnsi" w:eastAsiaTheme="minorHAnsi" w:hAnsiTheme="minorHAnsi" w:cstheme="minorBidi"/>
                <w:lang w:eastAsia="en-US"/>
              </w:rPr>
              <w:t>Detailpunt</w:t>
            </w:r>
            <w:r>
              <w:rPr>
                <w:rFonts w:asciiTheme="minorHAnsi" w:eastAsiaTheme="minorHAnsi" w:hAnsiTheme="minorHAnsi" w:cstheme="minorBidi"/>
                <w:lang w:eastAsia="en-US"/>
              </w:rPr>
              <w:t xml:space="preserve">, </w:t>
            </w:r>
            <w:r w:rsidRPr="00064B50">
              <w:rPr>
                <w:rFonts w:asciiTheme="minorHAnsi" w:eastAsiaTheme="minorHAnsi" w:hAnsiTheme="minorHAnsi" w:cstheme="minorBidi"/>
                <w:lang w:eastAsia="en-US"/>
              </w:rPr>
              <w:t>PVS</w:t>
            </w:r>
            <w:r>
              <w:rPr>
                <w:rFonts w:asciiTheme="minorHAnsi" w:eastAsiaTheme="minorHAnsi" w:hAnsiTheme="minorHAnsi" w:cstheme="minorBidi"/>
                <w:lang w:eastAsia="en-US"/>
              </w:rPr>
              <w:t xml:space="preserve"> </w:t>
            </w:r>
            <w:r w:rsidRPr="00064B50">
              <w:rPr>
                <w:rFonts w:asciiTheme="minorHAnsi" w:eastAsiaTheme="minorHAnsi" w:hAnsiTheme="minorHAnsi" w:cstheme="minorBidi"/>
                <w:lang w:eastAsia="en-US"/>
              </w:rPr>
              <w:t>Horizontale</w:t>
            </w:r>
            <w:r>
              <w:rPr>
                <w:rFonts w:asciiTheme="minorHAnsi" w:eastAsiaTheme="minorHAnsi" w:hAnsiTheme="minorHAnsi" w:cstheme="minorBidi"/>
                <w:lang w:eastAsia="en-US"/>
              </w:rPr>
              <w:t xml:space="preserve"> </w:t>
            </w:r>
            <w:r w:rsidRPr="00064B50">
              <w:rPr>
                <w:rFonts w:asciiTheme="minorHAnsi" w:eastAsiaTheme="minorHAnsi" w:hAnsiTheme="minorHAnsi" w:cstheme="minorBidi"/>
                <w:lang w:eastAsia="en-US"/>
              </w:rPr>
              <w:t>Elementen</w:t>
            </w:r>
            <w:r>
              <w:rPr>
                <w:rFonts w:asciiTheme="minorHAnsi" w:eastAsiaTheme="minorHAnsi" w:hAnsiTheme="minorHAnsi" w:cstheme="minorBidi"/>
                <w:lang w:eastAsia="en-US"/>
              </w:rPr>
              <w:t xml:space="preserve">, </w:t>
            </w:r>
            <w:r w:rsidRPr="00C4129A">
              <w:rPr>
                <w:rFonts w:asciiTheme="minorHAnsi" w:eastAsiaTheme="minorHAnsi" w:hAnsiTheme="minorHAnsi" w:cstheme="minorBidi"/>
                <w:lang w:eastAsia="en-US"/>
              </w:rPr>
              <w:t>PVS</w:t>
            </w:r>
            <w:r>
              <w:rPr>
                <w:rFonts w:asciiTheme="minorHAnsi" w:eastAsiaTheme="minorHAnsi" w:hAnsiTheme="minorHAnsi" w:cstheme="minorBidi"/>
                <w:lang w:eastAsia="en-US"/>
              </w:rPr>
              <w:t xml:space="preserve"> </w:t>
            </w:r>
            <w:r w:rsidRPr="00C4129A">
              <w:rPr>
                <w:rFonts w:asciiTheme="minorHAnsi" w:eastAsiaTheme="minorHAnsi" w:hAnsiTheme="minorHAnsi" w:cstheme="minorBidi"/>
                <w:lang w:eastAsia="en-US"/>
              </w:rPr>
              <w:t>Verticale</w:t>
            </w:r>
            <w:r>
              <w:rPr>
                <w:rFonts w:asciiTheme="minorHAnsi" w:eastAsiaTheme="minorHAnsi" w:hAnsiTheme="minorHAnsi" w:cstheme="minorBidi"/>
                <w:lang w:eastAsia="en-US"/>
              </w:rPr>
              <w:t xml:space="preserve"> </w:t>
            </w:r>
            <w:r w:rsidRPr="00C4129A">
              <w:rPr>
                <w:rFonts w:asciiTheme="minorHAnsi" w:eastAsiaTheme="minorHAnsi" w:hAnsiTheme="minorHAnsi" w:cstheme="minorBidi"/>
                <w:lang w:eastAsia="en-US"/>
              </w:rPr>
              <w:t>Elementen</w:t>
            </w:r>
            <w:r>
              <w:rPr>
                <w:rFonts w:asciiTheme="minorHAnsi" w:eastAsiaTheme="minorHAnsi" w:hAnsiTheme="minorHAnsi" w:cstheme="minorBidi"/>
                <w:lang w:eastAsia="en-US"/>
              </w:rPr>
              <w:t xml:space="preserve">, </w:t>
            </w:r>
            <w:r w:rsidRPr="00FA57DA">
              <w:rPr>
                <w:rFonts w:asciiTheme="minorHAnsi" w:eastAsiaTheme="minorHAnsi" w:hAnsiTheme="minorHAnsi" w:cstheme="minorBidi"/>
                <w:lang w:eastAsia="en-US"/>
              </w:rPr>
              <w:t>PVS</w:t>
            </w:r>
            <w:r>
              <w:rPr>
                <w:rFonts w:asciiTheme="minorHAnsi" w:eastAsiaTheme="minorHAnsi" w:hAnsiTheme="minorHAnsi" w:cstheme="minorBidi"/>
                <w:lang w:eastAsia="en-US"/>
              </w:rPr>
              <w:t xml:space="preserve"> </w:t>
            </w:r>
            <w:proofErr w:type="spellStart"/>
            <w:r w:rsidRPr="00FA57DA">
              <w:rPr>
                <w:rFonts w:asciiTheme="minorHAnsi" w:eastAsiaTheme="minorHAnsi" w:hAnsiTheme="minorHAnsi" w:cstheme="minorBidi"/>
                <w:lang w:eastAsia="en-US"/>
              </w:rPr>
              <w:t>Verkanting</w:t>
            </w:r>
            <w:proofErr w:type="spellEnd"/>
            <w:r>
              <w:rPr>
                <w:rFonts w:asciiTheme="minorHAnsi" w:eastAsiaTheme="minorHAnsi" w:hAnsiTheme="minorHAnsi" w:cstheme="minorBidi"/>
                <w:lang w:eastAsia="en-US"/>
              </w:rPr>
              <w:t xml:space="preserve"> </w:t>
            </w:r>
            <w:r w:rsidRPr="00FA57DA">
              <w:rPr>
                <w:rFonts w:asciiTheme="minorHAnsi" w:eastAsiaTheme="minorHAnsi" w:hAnsiTheme="minorHAnsi" w:cstheme="minorBidi"/>
                <w:lang w:eastAsia="en-US"/>
              </w:rPr>
              <w:t>Elementen</w:t>
            </w:r>
            <w:r>
              <w:rPr>
                <w:rFonts w:asciiTheme="minorHAnsi" w:eastAsiaTheme="minorHAnsi" w:hAnsiTheme="minorHAnsi" w:cstheme="minorBidi"/>
                <w:lang w:eastAsia="en-US"/>
              </w:rPr>
              <w:t xml:space="preserve"> en </w:t>
            </w:r>
            <w:r w:rsidRPr="005D0AAB">
              <w:rPr>
                <w:rFonts w:asciiTheme="minorHAnsi" w:eastAsiaTheme="minorHAnsi" w:hAnsiTheme="minorHAnsi" w:cstheme="minorBidi"/>
                <w:lang w:eastAsia="en-US"/>
              </w:rPr>
              <w:t>PVS</w:t>
            </w:r>
            <w:r>
              <w:rPr>
                <w:rFonts w:asciiTheme="minorHAnsi" w:eastAsiaTheme="minorHAnsi" w:hAnsiTheme="minorHAnsi" w:cstheme="minorBidi"/>
                <w:lang w:eastAsia="en-US"/>
              </w:rPr>
              <w:t xml:space="preserve"> </w:t>
            </w:r>
            <w:r w:rsidRPr="005D0AAB">
              <w:rPr>
                <w:rFonts w:asciiTheme="minorHAnsi" w:eastAsiaTheme="minorHAnsi" w:hAnsiTheme="minorHAnsi" w:cstheme="minorBidi"/>
                <w:lang w:eastAsia="en-US"/>
              </w:rPr>
              <w:t>Mathematisch</w:t>
            </w:r>
            <w:r>
              <w:rPr>
                <w:rFonts w:asciiTheme="minorHAnsi" w:eastAsiaTheme="minorHAnsi" w:hAnsiTheme="minorHAnsi" w:cstheme="minorBidi"/>
                <w:lang w:eastAsia="en-US"/>
              </w:rPr>
              <w:t xml:space="preserve"> </w:t>
            </w:r>
            <w:r w:rsidRPr="005D0AAB">
              <w:rPr>
                <w:rFonts w:asciiTheme="minorHAnsi" w:eastAsiaTheme="minorHAnsi" w:hAnsiTheme="minorHAnsi" w:cstheme="minorBidi"/>
                <w:lang w:eastAsia="en-US"/>
              </w:rPr>
              <w:t>punt</w:t>
            </w:r>
            <w:r>
              <w:rPr>
                <w:rFonts w:asciiTheme="minorHAnsi" w:eastAsiaTheme="minorHAnsi" w:hAnsiTheme="minorHAnsi" w:cstheme="minorBidi"/>
                <w:lang w:eastAsia="en-US"/>
              </w:rPr>
              <w:t>.</w:t>
            </w:r>
          </w:p>
          <w:p w14:paraId="1C87057A" w14:textId="394C885F" w:rsidR="00D81DC3" w:rsidRPr="00462CF7" w:rsidRDefault="00D81DC3" w:rsidP="00BA6AB5"/>
        </w:tc>
      </w:tr>
      <w:tr w:rsidR="00D81DC3" w:rsidRPr="00A93CBC" w14:paraId="6566741B" w14:textId="77777777" w:rsidTr="00D81DC3">
        <w:trPr>
          <w:cantSplit/>
          <w:trHeight w:val="531"/>
        </w:trPr>
        <w:tc>
          <w:tcPr>
            <w:tcW w:w="2827" w:type="dxa"/>
            <w:shd w:val="clear" w:color="auto" w:fill="auto"/>
            <w:noWrap/>
            <w:vAlign w:val="center"/>
          </w:tcPr>
          <w:p w14:paraId="2974191F" w14:textId="145E51C8" w:rsidR="00D81DC3" w:rsidRPr="00482E29" w:rsidRDefault="00B03B45" w:rsidP="00551A87">
            <w:pPr>
              <w:rPr>
                <w:rStyle w:val="Hyperlink"/>
                <w:rFonts w:asciiTheme="minorHAnsi" w:eastAsiaTheme="minorHAnsi" w:hAnsiTheme="minorHAnsi" w:cstheme="minorBidi"/>
                <w:lang w:eastAsia="en-US"/>
              </w:rPr>
            </w:pPr>
            <w:hyperlink r:id="rId20" w:history="1">
              <w:r w:rsidR="00D81DC3" w:rsidRPr="00482E29">
                <w:rPr>
                  <w:rStyle w:val="Hyperlink"/>
                  <w:rFonts w:asciiTheme="minorHAnsi" w:eastAsiaTheme="minorHAnsi" w:hAnsiTheme="minorHAnsi" w:cstheme="minorBidi"/>
                  <w:lang w:eastAsia="en-US"/>
                </w:rPr>
                <w:t>Kabelsituatie_002</w:t>
              </w:r>
            </w:hyperlink>
          </w:p>
        </w:tc>
        <w:tc>
          <w:tcPr>
            <w:tcW w:w="2842" w:type="dxa"/>
            <w:shd w:val="clear" w:color="auto" w:fill="auto"/>
            <w:vAlign w:val="center"/>
          </w:tcPr>
          <w:p w14:paraId="65F483D7" w14:textId="04E85E61" w:rsidR="00D81DC3" w:rsidRPr="000C1C9B" w:rsidRDefault="00B03B45" w:rsidP="00551A87">
            <w:pPr>
              <w:rPr>
                <w:rStyle w:val="Hyperlink"/>
                <w:rFonts w:asciiTheme="minorHAnsi" w:eastAsiaTheme="minorHAnsi" w:hAnsiTheme="minorHAnsi" w:cstheme="minorBidi"/>
                <w:lang w:eastAsia="en-US"/>
              </w:rPr>
            </w:pPr>
            <w:hyperlink r:id="rId21" w:history="1">
              <w:r w:rsidR="00D81DC3" w:rsidRPr="000C1C9B">
                <w:rPr>
                  <w:rStyle w:val="Hyperlink"/>
                  <w:rFonts w:asciiTheme="minorHAnsi" w:eastAsiaTheme="minorHAnsi" w:hAnsiTheme="minorHAnsi" w:cstheme="minorBidi"/>
                  <w:lang w:eastAsia="en-US"/>
                </w:rPr>
                <w:t>Kabelsituatie_001</w:t>
              </w:r>
            </w:hyperlink>
          </w:p>
        </w:tc>
        <w:tc>
          <w:tcPr>
            <w:tcW w:w="8012" w:type="dxa"/>
            <w:shd w:val="clear" w:color="auto" w:fill="auto"/>
            <w:vAlign w:val="center"/>
          </w:tcPr>
          <w:p w14:paraId="65929FC3" w14:textId="77777777" w:rsidR="00D81DC3" w:rsidRDefault="00D81DC3" w:rsidP="00551A87">
            <w:pPr>
              <w:rPr>
                <w:rFonts w:asciiTheme="minorHAnsi" w:eastAsiaTheme="minorHAnsi" w:hAnsiTheme="minorHAnsi" w:cstheme="minorBidi"/>
                <w:lang w:eastAsia="en-US"/>
              </w:rPr>
            </w:pPr>
          </w:p>
          <w:p w14:paraId="2C0E5000" w14:textId="34D2D22F" w:rsidR="00D81DC3" w:rsidRDefault="00D81DC3" w:rsidP="00551A87">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Geen inhoudelijke wijzigingen. Enkel technische migratie naar </w:t>
            </w:r>
            <w:r w:rsidRPr="00A443AB">
              <w:rPr>
                <w:rFonts w:asciiTheme="minorHAnsi" w:eastAsiaTheme="minorHAnsi" w:hAnsiTheme="minorHAnsi" w:cstheme="minorBidi"/>
                <w:lang w:eastAsia="en-US"/>
              </w:rPr>
              <w:t>GeoPublicatie</w:t>
            </w:r>
            <w:r>
              <w:rPr>
                <w:rFonts w:asciiTheme="minorHAnsi" w:eastAsiaTheme="minorHAnsi" w:hAnsiTheme="minorHAnsi" w:cstheme="minorBidi"/>
                <w:lang w:eastAsia="en-US"/>
              </w:rPr>
              <w:t>.</w:t>
            </w:r>
          </w:p>
          <w:p w14:paraId="7072B72E" w14:textId="6BD3AA14" w:rsidR="00D81DC3" w:rsidRPr="006A7CC8" w:rsidRDefault="00D81DC3" w:rsidP="00BA6AB5">
            <w:pPr>
              <w:rPr>
                <w:rFonts w:asciiTheme="minorHAnsi" w:eastAsiaTheme="minorHAnsi" w:hAnsiTheme="minorHAnsi" w:cstheme="minorBidi"/>
                <w:lang w:eastAsia="en-US"/>
              </w:rPr>
            </w:pPr>
          </w:p>
        </w:tc>
      </w:tr>
      <w:tr w:rsidR="00D81DC3" w:rsidRPr="00A93CBC" w14:paraId="17B4ACCB" w14:textId="77777777" w:rsidTr="00D81DC3">
        <w:trPr>
          <w:cantSplit/>
          <w:trHeight w:val="531"/>
        </w:trPr>
        <w:tc>
          <w:tcPr>
            <w:tcW w:w="2827" w:type="dxa"/>
            <w:shd w:val="clear" w:color="auto" w:fill="auto"/>
            <w:noWrap/>
            <w:vAlign w:val="center"/>
          </w:tcPr>
          <w:p w14:paraId="220C440F" w14:textId="363465BC" w:rsidR="00D81DC3" w:rsidRPr="00482E29" w:rsidRDefault="00B03B45" w:rsidP="00551A87">
            <w:pPr>
              <w:rPr>
                <w:rStyle w:val="Hyperlink"/>
                <w:rFonts w:asciiTheme="minorHAnsi" w:eastAsiaTheme="minorHAnsi" w:hAnsiTheme="minorHAnsi" w:cstheme="minorBidi"/>
                <w:lang w:eastAsia="en-US"/>
              </w:rPr>
            </w:pPr>
            <w:hyperlink r:id="rId22" w:history="1">
              <w:r w:rsidR="00D81DC3" w:rsidRPr="00482E29">
                <w:rPr>
                  <w:rStyle w:val="Hyperlink"/>
                  <w:rFonts w:asciiTheme="minorHAnsi" w:eastAsiaTheme="minorHAnsi" w:hAnsiTheme="minorHAnsi" w:cstheme="minorBidi"/>
                  <w:lang w:eastAsia="en-US"/>
                </w:rPr>
                <w:t>Riool_Drainage_en_Diesel_002</w:t>
              </w:r>
            </w:hyperlink>
          </w:p>
        </w:tc>
        <w:tc>
          <w:tcPr>
            <w:tcW w:w="2842" w:type="dxa"/>
            <w:shd w:val="clear" w:color="auto" w:fill="auto"/>
            <w:vAlign w:val="center"/>
          </w:tcPr>
          <w:p w14:paraId="4B9BC100" w14:textId="2FC97F77" w:rsidR="00D81DC3" w:rsidRPr="000C1C9B" w:rsidRDefault="00B03B45" w:rsidP="00551A87">
            <w:pPr>
              <w:rPr>
                <w:rStyle w:val="Hyperlink"/>
                <w:rFonts w:asciiTheme="minorHAnsi" w:eastAsiaTheme="minorHAnsi" w:hAnsiTheme="minorHAnsi" w:cstheme="minorBidi"/>
                <w:lang w:eastAsia="en-US"/>
              </w:rPr>
            </w:pPr>
            <w:hyperlink r:id="rId23" w:history="1">
              <w:r w:rsidR="00D81DC3" w:rsidRPr="000C1C9B">
                <w:rPr>
                  <w:rStyle w:val="Hyperlink"/>
                  <w:rFonts w:asciiTheme="minorHAnsi" w:eastAsiaTheme="minorHAnsi" w:hAnsiTheme="minorHAnsi" w:cstheme="minorBidi"/>
                  <w:lang w:eastAsia="en-US"/>
                </w:rPr>
                <w:t>Riool_Drainage_en_Diesel_001</w:t>
              </w:r>
            </w:hyperlink>
          </w:p>
        </w:tc>
        <w:tc>
          <w:tcPr>
            <w:tcW w:w="8012" w:type="dxa"/>
            <w:shd w:val="clear" w:color="auto" w:fill="auto"/>
            <w:vAlign w:val="center"/>
          </w:tcPr>
          <w:p w14:paraId="33E67FC3" w14:textId="77777777" w:rsidR="00D81DC3" w:rsidRDefault="00D81DC3" w:rsidP="00551A87">
            <w:pPr>
              <w:rPr>
                <w:rFonts w:asciiTheme="minorHAnsi" w:eastAsiaTheme="minorHAnsi" w:hAnsiTheme="minorHAnsi" w:cstheme="minorBidi"/>
                <w:lang w:eastAsia="en-US"/>
              </w:rPr>
            </w:pPr>
          </w:p>
          <w:p w14:paraId="48E5944C" w14:textId="4348B7EA" w:rsidR="00D81DC3" w:rsidRDefault="00D81DC3" w:rsidP="00B11511">
            <w:pPr>
              <w:rPr>
                <w:rFonts w:asciiTheme="minorHAnsi" w:eastAsiaTheme="minorHAnsi" w:hAnsiTheme="minorHAnsi" w:cstheme="minorBidi"/>
                <w:lang w:eastAsia="en-US"/>
              </w:rPr>
            </w:pPr>
            <w:r>
              <w:rPr>
                <w:rFonts w:asciiTheme="minorHAnsi" w:eastAsiaTheme="minorHAnsi" w:hAnsiTheme="minorHAnsi" w:cstheme="minorBidi"/>
                <w:lang w:eastAsia="en-US"/>
              </w:rPr>
              <w:t>De objecttypen v</w:t>
            </w:r>
            <w:r w:rsidRPr="00F30EB6">
              <w:rPr>
                <w:rFonts w:asciiTheme="minorHAnsi" w:eastAsiaTheme="minorHAnsi" w:hAnsiTheme="minorHAnsi" w:cstheme="minorBidi"/>
                <w:lang w:eastAsia="en-US"/>
              </w:rPr>
              <w:t xml:space="preserve">erklikker, </w:t>
            </w:r>
            <w:r>
              <w:rPr>
                <w:rFonts w:asciiTheme="minorHAnsi" w:eastAsiaTheme="minorHAnsi" w:hAnsiTheme="minorHAnsi" w:cstheme="minorBidi"/>
                <w:lang w:eastAsia="en-US"/>
              </w:rPr>
              <w:t>i</w:t>
            </w:r>
            <w:r w:rsidRPr="00F30EB6">
              <w:rPr>
                <w:rFonts w:asciiTheme="minorHAnsi" w:eastAsiaTheme="minorHAnsi" w:hAnsiTheme="minorHAnsi" w:cstheme="minorBidi"/>
                <w:lang w:eastAsia="en-US"/>
              </w:rPr>
              <w:t xml:space="preserve">nfiltratiekrat en </w:t>
            </w:r>
            <w:proofErr w:type="spellStart"/>
            <w:r>
              <w:rPr>
                <w:rFonts w:asciiTheme="minorHAnsi" w:eastAsiaTheme="minorHAnsi" w:hAnsiTheme="minorHAnsi" w:cstheme="minorBidi"/>
                <w:lang w:eastAsia="en-US"/>
              </w:rPr>
              <w:t>t</w:t>
            </w:r>
            <w:r w:rsidRPr="00F30EB6">
              <w:rPr>
                <w:rFonts w:asciiTheme="minorHAnsi" w:eastAsiaTheme="minorHAnsi" w:hAnsiTheme="minorHAnsi" w:cstheme="minorBidi"/>
                <w:lang w:eastAsia="en-US"/>
              </w:rPr>
              <w:t>rekput</w:t>
            </w:r>
            <w:proofErr w:type="spellEnd"/>
            <w:r>
              <w:rPr>
                <w:rFonts w:asciiTheme="minorHAnsi" w:eastAsiaTheme="minorHAnsi" w:hAnsiTheme="minorHAnsi" w:cstheme="minorBidi"/>
                <w:lang w:eastAsia="en-US"/>
              </w:rPr>
              <w:t xml:space="preserve"> zijn toegevoegd aan de </w:t>
            </w:r>
            <w:r w:rsidRPr="00E70589">
              <w:rPr>
                <w:rFonts w:asciiTheme="minorHAnsi" w:eastAsiaTheme="minorHAnsi" w:hAnsiTheme="minorHAnsi" w:cstheme="minorBidi"/>
                <w:lang w:eastAsia="en-US"/>
              </w:rPr>
              <w:t xml:space="preserve">kaartlaag </w:t>
            </w:r>
            <w:r>
              <w:rPr>
                <w:rFonts w:asciiTheme="minorHAnsi" w:eastAsiaTheme="minorHAnsi" w:hAnsiTheme="minorHAnsi" w:cstheme="minorBidi"/>
                <w:lang w:eastAsia="en-US"/>
              </w:rPr>
              <w:t>Tracé.</w:t>
            </w:r>
          </w:p>
          <w:p w14:paraId="6B3B40DC" w14:textId="77777777" w:rsidR="00D81DC3" w:rsidRDefault="00D81DC3" w:rsidP="00551A87">
            <w:pPr>
              <w:rPr>
                <w:rFonts w:asciiTheme="minorHAnsi" w:eastAsiaTheme="minorHAnsi" w:hAnsiTheme="minorHAnsi" w:cstheme="minorBidi"/>
                <w:lang w:eastAsia="en-US"/>
              </w:rPr>
            </w:pPr>
          </w:p>
          <w:p w14:paraId="2497BF37" w14:textId="780A3912" w:rsidR="00D81DC3" w:rsidRDefault="00D81DC3" w:rsidP="00551A87">
            <w:pPr>
              <w:rPr>
                <w:rFonts w:asciiTheme="minorHAnsi" w:eastAsiaTheme="minorEastAsia" w:hAnsiTheme="minorHAnsi" w:cstheme="minorHAnsi"/>
                <w:lang w:eastAsia="en-US"/>
              </w:rPr>
            </w:pPr>
            <w:r w:rsidRPr="00B24665">
              <w:rPr>
                <w:rFonts w:asciiTheme="minorHAnsi" w:eastAsiaTheme="minorHAnsi" w:hAnsiTheme="minorHAnsi" w:cstheme="minorBidi"/>
                <w:lang w:eastAsia="en-US"/>
              </w:rPr>
              <w:t>N.B. de kaartla</w:t>
            </w:r>
            <w:r>
              <w:rPr>
                <w:rFonts w:asciiTheme="minorHAnsi" w:eastAsiaTheme="minorHAnsi" w:hAnsiTheme="minorHAnsi" w:cstheme="minorBidi"/>
                <w:lang w:eastAsia="en-US"/>
              </w:rPr>
              <w:t>a</w:t>
            </w:r>
            <w:r w:rsidRPr="00B24665">
              <w:rPr>
                <w:rFonts w:asciiTheme="minorHAnsi" w:eastAsiaTheme="minorHAnsi" w:hAnsiTheme="minorHAnsi" w:cstheme="minorBidi"/>
                <w:lang w:eastAsia="en-US"/>
              </w:rPr>
              <w:t>g</w:t>
            </w:r>
            <w:r>
              <w:rPr>
                <w:rFonts w:asciiTheme="minorHAnsi" w:eastAsiaTheme="minorHAnsi" w:hAnsiTheme="minorHAnsi" w:cstheme="minorBidi"/>
                <w:lang w:eastAsia="en-US"/>
              </w:rPr>
              <w:t xml:space="preserve"> </w:t>
            </w:r>
            <w:r w:rsidRPr="00435D92">
              <w:rPr>
                <w:rFonts w:asciiTheme="minorHAnsi" w:eastAsiaTheme="minorHAnsi" w:hAnsiTheme="minorHAnsi" w:cstheme="minorBidi"/>
                <w:lang w:eastAsia="en-US"/>
              </w:rPr>
              <w:t>Aarding</w:t>
            </w:r>
            <w:r>
              <w:rPr>
                <w:rFonts w:asciiTheme="minorHAnsi" w:eastAsiaTheme="minorHAnsi" w:hAnsiTheme="minorHAnsi" w:cstheme="minorBidi"/>
                <w:lang w:eastAsia="en-US"/>
              </w:rPr>
              <w:t xml:space="preserve"> is </w:t>
            </w:r>
            <w:r w:rsidRPr="00D44916">
              <w:rPr>
                <w:rFonts w:asciiTheme="minorHAnsi" w:eastAsiaTheme="minorEastAsia" w:hAnsiTheme="minorHAnsi" w:cstheme="minorHAnsi"/>
                <w:lang w:eastAsia="en-US"/>
              </w:rPr>
              <w:t>op dit moment nog niet gevuld met data, dit zal op termijn gebeuren.</w:t>
            </w:r>
          </w:p>
          <w:p w14:paraId="3147F6C4" w14:textId="6C8F5427" w:rsidR="00D81DC3" w:rsidRPr="00462CF7" w:rsidRDefault="00D81DC3" w:rsidP="00BA6AB5"/>
        </w:tc>
      </w:tr>
      <w:tr w:rsidR="00D81DC3" w:rsidRPr="00A93CBC" w14:paraId="6AF3F123" w14:textId="77777777" w:rsidTr="00D81DC3">
        <w:trPr>
          <w:cantSplit/>
          <w:trHeight w:val="531"/>
        </w:trPr>
        <w:tc>
          <w:tcPr>
            <w:tcW w:w="2827" w:type="dxa"/>
            <w:shd w:val="clear" w:color="auto" w:fill="auto"/>
            <w:noWrap/>
            <w:vAlign w:val="center"/>
          </w:tcPr>
          <w:p w14:paraId="40831FA7" w14:textId="47C40A20" w:rsidR="00D81DC3" w:rsidRPr="00482E29" w:rsidRDefault="00B03B45" w:rsidP="00551A87">
            <w:pPr>
              <w:rPr>
                <w:rStyle w:val="Hyperlink"/>
                <w:rFonts w:asciiTheme="minorHAnsi" w:eastAsiaTheme="minorHAnsi" w:hAnsiTheme="minorHAnsi" w:cstheme="minorBidi"/>
                <w:lang w:eastAsia="en-US"/>
              </w:rPr>
            </w:pPr>
            <w:hyperlink r:id="rId24" w:history="1">
              <w:r w:rsidR="00D81DC3" w:rsidRPr="00482E29">
                <w:rPr>
                  <w:rStyle w:val="Hyperlink"/>
                  <w:rFonts w:asciiTheme="minorHAnsi" w:eastAsiaTheme="minorHAnsi" w:hAnsiTheme="minorHAnsi" w:cstheme="minorBidi"/>
                  <w:lang w:eastAsia="en-US"/>
                </w:rPr>
                <w:t>Water_en_Brandleidingen_002</w:t>
              </w:r>
            </w:hyperlink>
          </w:p>
        </w:tc>
        <w:tc>
          <w:tcPr>
            <w:tcW w:w="2842" w:type="dxa"/>
            <w:shd w:val="clear" w:color="auto" w:fill="auto"/>
            <w:vAlign w:val="center"/>
          </w:tcPr>
          <w:p w14:paraId="016220BD" w14:textId="461D10BA" w:rsidR="00D81DC3" w:rsidRPr="000C1C9B" w:rsidRDefault="00B03B45" w:rsidP="00551A87">
            <w:pPr>
              <w:rPr>
                <w:rStyle w:val="Hyperlink"/>
                <w:rFonts w:asciiTheme="minorHAnsi" w:eastAsiaTheme="minorHAnsi" w:hAnsiTheme="minorHAnsi" w:cstheme="minorBidi"/>
                <w:lang w:eastAsia="en-US"/>
              </w:rPr>
            </w:pPr>
            <w:hyperlink r:id="rId25" w:history="1">
              <w:r w:rsidR="00D81DC3" w:rsidRPr="000C1C9B">
                <w:rPr>
                  <w:rStyle w:val="Hyperlink"/>
                  <w:rFonts w:asciiTheme="minorHAnsi" w:eastAsiaTheme="minorHAnsi" w:hAnsiTheme="minorHAnsi" w:cstheme="minorBidi"/>
                  <w:lang w:eastAsia="en-US"/>
                </w:rPr>
                <w:t>Water_en_Brandleidingen_001</w:t>
              </w:r>
            </w:hyperlink>
          </w:p>
        </w:tc>
        <w:tc>
          <w:tcPr>
            <w:tcW w:w="8012" w:type="dxa"/>
            <w:shd w:val="clear" w:color="auto" w:fill="auto"/>
            <w:vAlign w:val="center"/>
          </w:tcPr>
          <w:p w14:paraId="697B0306" w14:textId="77777777" w:rsidR="00D81DC3" w:rsidRDefault="00D81DC3" w:rsidP="00C80A64">
            <w:pPr>
              <w:rPr>
                <w:rFonts w:asciiTheme="minorHAnsi" w:eastAsiaTheme="minorHAnsi" w:hAnsiTheme="minorHAnsi" w:cstheme="minorBidi"/>
                <w:lang w:eastAsia="en-US"/>
              </w:rPr>
            </w:pPr>
          </w:p>
          <w:p w14:paraId="353340C1" w14:textId="34F9D1C0" w:rsidR="00D81DC3" w:rsidRDefault="00D81DC3" w:rsidP="00EE3316">
            <w:pPr>
              <w:rPr>
                <w:rFonts w:asciiTheme="minorHAnsi" w:eastAsiaTheme="minorHAnsi" w:hAnsiTheme="minorHAnsi" w:cstheme="minorBidi"/>
                <w:lang w:eastAsia="en-US"/>
              </w:rPr>
            </w:pPr>
            <w:r>
              <w:rPr>
                <w:rFonts w:asciiTheme="minorHAnsi" w:eastAsiaTheme="minorHAnsi" w:hAnsiTheme="minorHAnsi" w:cstheme="minorBidi"/>
                <w:lang w:eastAsia="en-US"/>
              </w:rPr>
              <w:t>De objecttypen v</w:t>
            </w:r>
            <w:r w:rsidRPr="00F30EB6">
              <w:rPr>
                <w:rFonts w:asciiTheme="minorHAnsi" w:eastAsiaTheme="minorHAnsi" w:hAnsiTheme="minorHAnsi" w:cstheme="minorBidi"/>
                <w:lang w:eastAsia="en-US"/>
              </w:rPr>
              <w:t>erklikker</w:t>
            </w:r>
            <w:r>
              <w:rPr>
                <w:rFonts w:asciiTheme="minorHAnsi" w:eastAsiaTheme="minorHAnsi" w:hAnsiTheme="minorHAnsi" w:cstheme="minorBidi"/>
                <w:lang w:eastAsia="en-US"/>
              </w:rPr>
              <w:t xml:space="preserve"> </w:t>
            </w:r>
            <w:r w:rsidRPr="00F30EB6">
              <w:rPr>
                <w:rFonts w:asciiTheme="minorHAnsi" w:eastAsiaTheme="minorHAnsi" w:hAnsiTheme="minorHAnsi" w:cstheme="minorBidi"/>
                <w:lang w:eastAsia="en-US"/>
              </w:rPr>
              <w:t xml:space="preserve">en </w:t>
            </w:r>
            <w:proofErr w:type="spellStart"/>
            <w:r>
              <w:rPr>
                <w:rFonts w:asciiTheme="minorHAnsi" w:eastAsiaTheme="minorHAnsi" w:hAnsiTheme="minorHAnsi" w:cstheme="minorBidi"/>
                <w:lang w:eastAsia="en-US"/>
              </w:rPr>
              <w:t>t</w:t>
            </w:r>
            <w:r w:rsidRPr="00F30EB6">
              <w:rPr>
                <w:rFonts w:asciiTheme="minorHAnsi" w:eastAsiaTheme="minorHAnsi" w:hAnsiTheme="minorHAnsi" w:cstheme="minorBidi"/>
                <w:lang w:eastAsia="en-US"/>
              </w:rPr>
              <w:t>rekput</w:t>
            </w:r>
            <w:proofErr w:type="spellEnd"/>
            <w:r>
              <w:rPr>
                <w:rFonts w:asciiTheme="minorHAnsi" w:eastAsiaTheme="minorHAnsi" w:hAnsiTheme="minorHAnsi" w:cstheme="minorBidi"/>
                <w:lang w:eastAsia="en-US"/>
              </w:rPr>
              <w:t xml:space="preserve"> zijn toegevoegd aan de </w:t>
            </w:r>
            <w:r w:rsidRPr="00E70589">
              <w:rPr>
                <w:rFonts w:asciiTheme="minorHAnsi" w:eastAsiaTheme="minorHAnsi" w:hAnsiTheme="minorHAnsi" w:cstheme="minorBidi"/>
                <w:lang w:eastAsia="en-US"/>
              </w:rPr>
              <w:t xml:space="preserve">kaartlaag </w:t>
            </w:r>
            <w:r>
              <w:rPr>
                <w:rFonts w:asciiTheme="minorHAnsi" w:eastAsiaTheme="minorHAnsi" w:hAnsiTheme="minorHAnsi" w:cstheme="minorBidi"/>
                <w:lang w:eastAsia="en-US"/>
              </w:rPr>
              <w:t>Tracé.</w:t>
            </w:r>
          </w:p>
          <w:p w14:paraId="2C8EA8AF" w14:textId="09C948F5" w:rsidR="00D81DC3" w:rsidRPr="00462CF7" w:rsidRDefault="00D81DC3" w:rsidP="00BA6AB5"/>
        </w:tc>
      </w:tr>
      <w:tr w:rsidR="00D81DC3" w:rsidRPr="00A93CBC" w14:paraId="447366C3" w14:textId="77777777" w:rsidTr="00D81DC3">
        <w:trPr>
          <w:cantSplit/>
          <w:trHeight w:val="531"/>
        </w:trPr>
        <w:tc>
          <w:tcPr>
            <w:tcW w:w="2827" w:type="dxa"/>
            <w:shd w:val="clear" w:color="auto" w:fill="auto"/>
            <w:noWrap/>
            <w:vAlign w:val="center"/>
          </w:tcPr>
          <w:p w14:paraId="63D103C1" w14:textId="5D24F952" w:rsidR="00D81DC3" w:rsidRPr="00482E29" w:rsidRDefault="00B03B45" w:rsidP="00551A87">
            <w:pPr>
              <w:rPr>
                <w:rStyle w:val="Hyperlink"/>
                <w:rFonts w:asciiTheme="minorHAnsi" w:eastAsiaTheme="minorHAnsi" w:hAnsiTheme="minorHAnsi" w:cstheme="minorBidi"/>
                <w:lang w:eastAsia="en-US"/>
              </w:rPr>
            </w:pPr>
            <w:hyperlink r:id="rId26" w:history="1">
              <w:r w:rsidR="00D81DC3" w:rsidRPr="00482E29">
                <w:rPr>
                  <w:rStyle w:val="Hyperlink"/>
                  <w:rFonts w:asciiTheme="minorHAnsi" w:eastAsiaTheme="minorHAnsi" w:hAnsiTheme="minorHAnsi" w:cstheme="minorBidi"/>
                  <w:lang w:eastAsia="en-US"/>
                </w:rPr>
                <w:t>Wisselverwarming_en_Gas_002</w:t>
              </w:r>
            </w:hyperlink>
          </w:p>
        </w:tc>
        <w:tc>
          <w:tcPr>
            <w:tcW w:w="2842" w:type="dxa"/>
            <w:shd w:val="clear" w:color="auto" w:fill="auto"/>
            <w:vAlign w:val="center"/>
          </w:tcPr>
          <w:p w14:paraId="6489F288" w14:textId="4FA5329E" w:rsidR="00D81DC3" w:rsidRPr="000C1C9B" w:rsidRDefault="00B03B45" w:rsidP="00551A87">
            <w:pPr>
              <w:rPr>
                <w:rStyle w:val="Hyperlink"/>
                <w:rFonts w:asciiTheme="minorHAnsi" w:eastAsiaTheme="minorHAnsi" w:hAnsiTheme="minorHAnsi" w:cstheme="minorBidi"/>
                <w:lang w:eastAsia="en-US"/>
              </w:rPr>
            </w:pPr>
            <w:hyperlink r:id="rId27" w:history="1">
              <w:r w:rsidR="00D81DC3" w:rsidRPr="000C1C9B">
                <w:rPr>
                  <w:rStyle w:val="Hyperlink"/>
                  <w:rFonts w:asciiTheme="minorHAnsi" w:eastAsiaTheme="minorHAnsi" w:hAnsiTheme="minorHAnsi" w:cstheme="minorBidi"/>
                  <w:lang w:eastAsia="en-US"/>
                </w:rPr>
                <w:t>Wisselverwarming_en_Gas_001</w:t>
              </w:r>
            </w:hyperlink>
          </w:p>
        </w:tc>
        <w:tc>
          <w:tcPr>
            <w:tcW w:w="8012" w:type="dxa"/>
            <w:shd w:val="clear" w:color="auto" w:fill="auto"/>
            <w:vAlign w:val="center"/>
          </w:tcPr>
          <w:p w14:paraId="1205FF19" w14:textId="77777777" w:rsidR="00D81DC3" w:rsidRDefault="00D81DC3" w:rsidP="00551A87"/>
          <w:p w14:paraId="2652001D" w14:textId="10F88ADC" w:rsidR="00D81DC3" w:rsidRDefault="00D81DC3" w:rsidP="00E908D3">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Het objecttype voedingskast is toegevoegd aan de </w:t>
            </w:r>
            <w:r w:rsidRPr="00E70589">
              <w:rPr>
                <w:rFonts w:asciiTheme="minorHAnsi" w:eastAsiaTheme="minorHAnsi" w:hAnsiTheme="minorHAnsi" w:cstheme="minorBidi"/>
                <w:lang w:eastAsia="en-US"/>
              </w:rPr>
              <w:t xml:space="preserve">kaartlaag </w:t>
            </w:r>
            <w:r>
              <w:rPr>
                <w:rFonts w:asciiTheme="minorHAnsi" w:eastAsiaTheme="minorHAnsi" w:hAnsiTheme="minorHAnsi" w:cstheme="minorBidi"/>
                <w:lang w:eastAsia="en-US"/>
              </w:rPr>
              <w:t>Kast.</w:t>
            </w:r>
          </w:p>
          <w:p w14:paraId="1B2A2912" w14:textId="5FCA974E" w:rsidR="00D81DC3" w:rsidRPr="00462CF7" w:rsidRDefault="00D81DC3" w:rsidP="00BA6AB5"/>
        </w:tc>
      </w:tr>
    </w:tbl>
    <w:p w14:paraId="0DB20292" w14:textId="77777777" w:rsidR="00932648" w:rsidRDefault="00932648" w:rsidP="7EA07C27">
      <w:pPr>
        <w:rPr>
          <w:color w:val="FF0000"/>
          <w:sz w:val="20"/>
          <w:szCs w:val="20"/>
        </w:rPr>
      </w:pPr>
    </w:p>
    <w:p w14:paraId="467526A1" w14:textId="77777777" w:rsidR="00D76AE7" w:rsidRDefault="00D76AE7" w:rsidP="7EA07C27">
      <w:pPr>
        <w:rPr>
          <w:color w:val="FF0000"/>
          <w:sz w:val="20"/>
          <w:szCs w:val="20"/>
        </w:rPr>
      </w:pPr>
    </w:p>
    <w:p w14:paraId="313F100A" w14:textId="129B2904" w:rsidR="00D76AE7" w:rsidRDefault="00D76AE7" w:rsidP="00291619">
      <w:pPr>
        <w:ind w:left="720"/>
        <w:jc w:val="center"/>
      </w:pPr>
      <w:r>
        <w:t>Einde document</w:t>
      </w:r>
    </w:p>
    <w:p w14:paraId="0EC83251" w14:textId="77777777" w:rsidR="00D76AE7" w:rsidRDefault="00D76AE7" w:rsidP="7EA07C27">
      <w:pPr>
        <w:rPr>
          <w:color w:val="FF0000"/>
          <w:sz w:val="20"/>
          <w:szCs w:val="20"/>
        </w:rPr>
      </w:pPr>
    </w:p>
    <w:p w14:paraId="0ED33C11" w14:textId="32F8D320" w:rsidR="00D76AE7" w:rsidRDefault="00D76AE7" w:rsidP="7EA07C27">
      <w:pPr>
        <w:rPr>
          <w:color w:val="FF0000"/>
          <w:sz w:val="20"/>
          <w:szCs w:val="20"/>
        </w:rPr>
        <w:sectPr w:rsidR="00D76AE7" w:rsidSect="003875AA">
          <w:pgSz w:w="16839" w:h="11907" w:orient="landscape" w:code="9"/>
          <w:pgMar w:top="1417" w:right="1417" w:bottom="1417" w:left="1417" w:header="708" w:footer="708" w:gutter="0"/>
          <w:paperSrc w:first="7" w:other="7"/>
          <w:cols w:space="708"/>
          <w:docGrid w:linePitch="360"/>
        </w:sectPr>
      </w:pPr>
    </w:p>
    <w:p w14:paraId="30C995D5" w14:textId="0A027B8B" w:rsidR="000D2182" w:rsidRDefault="000D2182" w:rsidP="00D50B37">
      <w:pPr>
        <w:jc w:val="center"/>
      </w:pPr>
      <w:r>
        <w:lastRenderedPageBreak/>
        <w:t>____________________________________________________________</w:t>
      </w:r>
    </w:p>
    <w:p w14:paraId="1071B419" w14:textId="77777777" w:rsidR="008B56AF" w:rsidRDefault="008B56AF" w:rsidP="00EE25A8">
      <w:pPr>
        <w:spacing w:line="240" w:lineRule="auto"/>
      </w:pPr>
    </w:p>
    <w:sectPr w:rsidR="008B56AF" w:rsidSect="00BE405C">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537B" w14:textId="77777777" w:rsidR="00B03B45" w:rsidRDefault="00B03B45" w:rsidP="00782EB7">
      <w:pPr>
        <w:spacing w:after="0" w:line="240" w:lineRule="auto"/>
      </w:pPr>
      <w:r>
        <w:separator/>
      </w:r>
    </w:p>
  </w:endnote>
  <w:endnote w:type="continuationSeparator" w:id="0">
    <w:p w14:paraId="18E49EDC" w14:textId="77777777" w:rsidR="00B03B45" w:rsidRDefault="00B03B45" w:rsidP="007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36117"/>
      <w:docPartObj>
        <w:docPartGallery w:val="Page Numbers (Bottom of Page)"/>
        <w:docPartUnique/>
      </w:docPartObj>
    </w:sdtPr>
    <w:sdtEnd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94CC" w14:textId="77777777" w:rsidR="00B03B45" w:rsidRDefault="00B03B45" w:rsidP="00782EB7">
      <w:pPr>
        <w:spacing w:after="0" w:line="240" w:lineRule="auto"/>
      </w:pPr>
      <w:r>
        <w:separator/>
      </w:r>
    </w:p>
  </w:footnote>
  <w:footnote w:type="continuationSeparator" w:id="0">
    <w:p w14:paraId="427629E9" w14:textId="77777777" w:rsidR="00B03B45" w:rsidRDefault="00B03B45" w:rsidP="0078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E5C6A"/>
    <w:multiLevelType w:val="hybridMultilevel"/>
    <w:tmpl w:val="3020B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3"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F6780"/>
    <w:multiLevelType w:val="hybridMultilevel"/>
    <w:tmpl w:val="D2D27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7"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57039F"/>
    <w:multiLevelType w:val="hybridMultilevel"/>
    <w:tmpl w:val="55F888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1D0004"/>
    <w:multiLevelType w:val="hybridMultilevel"/>
    <w:tmpl w:val="97202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C336D5"/>
    <w:multiLevelType w:val="hybridMultilevel"/>
    <w:tmpl w:val="802A6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DF1F4B"/>
    <w:multiLevelType w:val="hybridMultilevel"/>
    <w:tmpl w:val="041E535C"/>
    <w:lvl w:ilvl="0" w:tplc="19E267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0B1CB1"/>
    <w:multiLevelType w:val="multilevel"/>
    <w:tmpl w:val="3BB0565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A104C4"/>
    <w:multiLevelType w:val="hybridMultilevel"/>
    <w:tmpl w:val="7B12D446"/>
    <w:lvl w:ilvl="0" w:tplc="CA1C4B4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23"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2"/>
  </w:num>
  <w:num w:numId="4">
    <w:abstractNumId w:val="18"/>
  </w:num>
  <w:num w:numId="5">
    <w:abstractNumId w:val="7"/>
  </w:num>
  <w:num w:numId="6">
    <w:abstractNumId w:val="16"/>
  </w:num>
  <w:num w:numId="7">
    <w:abstractNumId w:val="10"/>
  </w:num>
  <w:num w:numId="8">
    <w:abstractNumId w:val="12"/>
  </w:num>
  <w:num w:numId="9">
    <w:abstractNumId w:val="0"/>
  </w:num>
  <w:num w:numId="10">
    <w:abstractNumId w:val="3"/>
  </w:num>
  <w:num w:numId="11">
    <w:abstractNumId w:val="14"/>
  </w:num>
  <w:num w:numId="12">
    <w:abstractNumId w:val="5"/>
  </w:num>
  <w:num w:numId="13">
    <w:abstractNumId w:val="13"/>
  </w:num>
  <w:num w:numId="14">
    <w:abstractNumId w:val="23"/>
  </w:num>
  <w:num w:numId="15">
    <w:abstractNumId w:val="19"/>
  </w:num>
  <w:num w:numId="16">
    <w:abstractNumId w:val="8"/>
  </w:num>
  <w:num w:numId="17">
    <w:abstractNumId w:val="21"/>
  </w:num>
  <w:num w:numId="18">
    <w:abstractNumId w:val="11"/>
  </w:num>
  <w:num w:numId="19">
    <w:abstractNumId w:val="1"/>
  </w:num>
  <w:num w:numId="20">
    <w:abstractNumId w:val="9"/>
  </w:num>
  <w:num w:numId="21">
    <w:abstractNumId w:val="4"/>
  </w:num>
  <w:num w:numId="22">
    <w:abstractNumId w:val="15"/>
  </w:num>
  <w:num w:numId="23">
    <w:abstractNumId w:val="17"/>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4DB8"/>
    <w:rsid w:val="00005DA6"/>
    <w:rsid w:val="0001053D"/>
    <w:rsid w:val="00012467"/>
    <w:rsid w:val="00016B36"/>
    <w:rsid w:val="0002176A"/>
    <w:rsid w:val="00021DBA"/>
    <w:rsid w:val="00023069"/>
    <w:rsid w:val="00023C11"/>
    <w:rsid w:val="00024E02"/>
    <w:rsid w:val="00026E5F"/>
    <w:rsid w:val="00030183"/>
    <w:rsid w:val="00030B41"/>
    <w:rsid w:val="00031243"/>
    <w:rsid w:val="00032834"/>
    <w:rsid w:val="0003759A"/>
    <w:rsid w:val="00040106"/>
    <w:rsid w:val="0005148D"/>
    <w:rsid w:val="00053467"/>
    <w:rsid w:val="00056506"/>
    <w:rsid w:val="0005657C"/>
    <w:rsid w:val="0005673D"/>
    <w:rsid w:val="000578B2"/>
    <w:rsid w:val="0006071A"/>
    <w:rsid w:val="00063BA6"/>
    <w:rsid w:val="000644AA"/>
    <w:rsid w:val="00064B50"/>
    <w:rsid w:val="00064EB4"/>
    <w:rsid w:val="00065710"/>
    <w:rsid w:val="00065E7B"/>
    <w:rsid w:val="00067574"/>
    <w:rsid w:val="000677A6"/>
    <w:rsid w:val="00067B59"/>
    <w:rsid w:val="0007005C"/>
    <w:rsid w:val="0007071C"/>
    <w:rsid w:val="000708DE"/>
    <w:rsid w:val="00072BA5"/>
    <w:rsid w:val="0007350C"/>
    <w:rsid w:val="00073C85"/>
    <w:rsid w:val="000741CC"/>
    <w:rsid w:val="00077219"/>
    <w:rsid w:val="00077446"/>
    <w:rsid w:val="00081529"/>
    <w:rsid w:val="00083CFC"/>
    <w:rsid w:val="000852A5"/>
    <w:rsid w:val="00086CDB"/>
    <w:rsid w:val="00087423"/>
    <w:rsid w:val="000932EC"/>
    <w:rsid w:val="000936D1"/>
    <w:rsid w:val="0009457A"/>
    <w:rsid w:val="00095F32"/>
    <w:rsid w:val="000A120A"/>
    <w:rsid w:val="000A26EE"/>
    <w:rsid w:val="000A37B3"/>
    <w:rsid w:val="000A5522"/>
    <w:rsid w:val="000B0BBC"/>
    <w:rsid w:val="000B10F9"/>
    <w:rsid w:val="000B2A42"/>
    <w:rsid w:val="000B5888"/>
    <w:rsid w:val="000B5DC3"/>
    <w:rsid w:val="000B7087"/>
    <w:rsid w:val="000B70B5"/>
    <w:rsid w:val="000B7338"/>
    <w:rsid w:val="000C048A"/>
    <w:rsid w:val="000C1C9B"/>
    <w:rsid w:val="000C225B"/>
    <w:rsid w:val="000C525D"/>
    <w:rsid w:val="000C596B"/>
    <w:rsid w:val="000C5BF0"/>
    <w:rsid w:val="000C708C"/>
    <w:rsid w:val="000C7C2D"/>
    <w:rsid w:val="000D2182"/>
    <w:rsid w:val="000D45A4"/>
    <w:rsid w:val="000D47C3"/>
    <w:rsid w:val="000D4C23"/>
    <w:rsid w:val="000D58E2"/>
    <w:rsid w:val="000E0907"/>
    <w:rsid w:val="000E0B02"/>
    <w:rsid w:val="000E25FE"/>
    <w:rsid w:val="000E2CB6"/>
    <w:rsid w:val="000E36EF"/>
    <w:rsid w:val="000E46E8"/>
    <w:rsid w:val="000E519D"/>
    <w:rsid w:val="000E5AE0"/>
    <w:rsid w:val="000F09CE"/>
    <w:rsid w:val="000F0A5A"/>
    <w:rsid w:val="000F2DCA"/>
    <w:rsid w:val="000F2F70"/>
    <w:rsid w:val="000F50D4"/>
    <w:rsid w:val="000F55A7"/>
    <w:rsid w:val="000F5B5D"/>
    <w:rsid w:val="000F6664"/>
    <w:rsid w:val="000F667C"/>
    <w:rsid w:val="000F68C4"/>
    <w:rsid w:val="000F775A"/>
    <w:rsid w:val="000F7EDE"/>
    <w:rsid w:val="0010039C"/>
    <w:rsid w:val="00100A90"/>
    <w:rsid w:val="00100E9A"/>
    <w:rsid w:val="00101B0E"/>
    <w:rsid w:val="0010241A"/>
    <w:rsid w:val="00102C1F"/>
    <w:rsid w:val="0010411A"/>
    <w:rsid w:val="001066A0"/>
    <w:rsid w:val="00111796"/>
    <w:rsid w:val="001125D7"/>
    <w:rsid w:val="00112CD3"/>
    <w:rsid w:val="00112DB1"/>
    <w:rsid w:val="00114420"/>
    <w:rsid w:val="00116D81"/>
    <w:rsid w:val="00117410"/>
    <w:rsid w:val="0012135F"/>
    <w:rsid w:val="00123D11"/>
    <w:rsid w:val="0012560E"/>
    <w:rsid w:val="001256A7"/>
    <w:rsid w:val="00130633"/>
    <w:rsid w:val="00131768"/>
    <w:rsid w:val="00143878"/>
    <w:rsid w:val="00144C8D"/>
    <w:rsid w:val="001451FB"/>
    <w:rsid w:val="00146057"/>
    <w:rsid w:val="00146213"/>
    <w:rsid w:val="001466B9"/>
    <w:rsid w:val="0014754B"/>
    <w:rsid w:val="0014757D"/>
    <w:rsid w:val="00147A97"/>
    <w:rsid w:val="001505DD"/>
    <w:rsid w:val="00154502"/>
    <w:rsid w:val="001545A6"/>
    <w:rsid w:val="00154755"/>
    <w:rsid w:val="00157A62"/>
    <w:rsid w:val="00171211"/>
    <w:rsid w:val="00173B2E"/>
    <w:rsid w:val="00174CD6"/>
    <w:rsid w:val="00174FF0"/>
    <w:rsid w:val="00175CBE"/>
    <w:rsid w:val="001766B5"/>
    <w:rsid w:val="00177470"/>
    <w:rsid w:val="00177D41"/>
    <w:rsid w:val="00180E6D"/>
    <w:rsid w:val="0018190B"/>
    <w:rsid w:val="00181997"/>
    <w:rsid w:val="00190ABD"/>
    <w:rsid w:val="0019148A"/>
    <w:rsid w:val="00195294"/>
    <w:rsid w:val="001955E9"/>
    <w:rsid w:val="00195D6C"/>
    <w:rsid w:val="00195E32"/>
    <w:rsid w:val="00196B27"/>
    <w:rsid w:val="00196E0B"/>
    <w:rsid w:val="001A206A"/>
    <w:rsid w:val="001A235F"/>
    <w:rsid w:val="001A3152"/>
    <w:rsid w:val="001A36C8"/>
    <w:rsid w:val="001A47F2"/>
    <w:rsid w:val="001A7B0E"/>
    <w:rsid w:val="001B08B8"/>
    <w:rsid w:val="001B1C4D"/>
    <w:rsid w:val="001B1FE2"/>
    <w:rsid w:val="001B2D25"/>
    <w:rsid w:val="001B5E15"/>
    <w:rsid w:val="001B7986"/>
    <w:rsid w:val="001B7D2F"/>
    <w:rsid w:val="001C333F"/>
    <w:rsid w:val="001C4F06"/>
    <w:rsid w:val="001C50E2"/>
    <w:rsid w:val="001C5B22"/>
    <w:rsid w:val="001D1840"/>
    <w:rsid w:val="001D2239"/>
    <w:rsid w:val="001D42F4"/>
    <w:rsid w:val="001D68A4"/>
    <w:rsid w:val="001D704B"/>
    <w:rsid w:val="001E2F63"/>
    <w:rsid w:val="001E386E"/>
    <w:rsid w:val="001E3D4E"/>
    <w:rsid w:val="001F0451"/>
    <w:rsid w:val="001F1D68"/>
    <w:rsid w:val="001F1E7E"/>
    <w:rsid w:val="001F26BF"/>
    <w:rsid w:val="001F2C21"/>
    <w:rsid w:val="001F3CCC"/>
    <w:rsid w:val="001F6D84"/>
    <w:rsid w:val="00200289"/>
    <w:rsid w:val="00203CE6"/>
    <w:rsid w:val="002052F3"/>
    <w:rsid w:val="00211C1F"/>
    <w:rsid w:val="00212DCB"/>
    <w:rsid w:val="00213854"/>
    <w:rsid w:val="002146B0"/>
    <w:rsid w:val="00216D24"/>
    <w:rsid w:val="00216EE1"/>
    <w:rsid w:val="00221933"/>
    <w:rsid w:val="0022289E"/>
    <w:rsid w:val="00223007"/>
    <w:rsid w:val="002230F8"/>
    <w:rsid w:val="00223AAD"/>
    <w:rsid w:val="002243C5"/>
    <w:rsid w:val="00224967"/>
    <w:rsid w:val="00227F90"/>
    <w:rsid w:val="00230E5F"/>
    <w:rsid w:val="00231312"/>
    <w:rsid w:val="00234F6F"/>
    <w:rsid w:val="0023521A"/>
    <w:rsid w:val="00237B74"/>
    <w:rsid w:val="00237E4D"/>
    <w:rsid w:val="00243492"/>
    <w:rsid w:val="00245904"/>
    <w:rsid w:val="00245F1D"/>
    <w:rsid w:val="00246CAB"/>
    <w:rsid w:val="0024703A"/>
    <w:rsid w:val="00251C2F"/>
    <w:rsid w:val="002533A1"/>
    <w:rsid w:val="00253A3D"/>
    <w:rsid w:val="00253A55"/>
    <w:rsid w:val="00253EA4"/>
    <w:rsid w:val="0025632D"/>
    <w:rsid w:val="00256A50"/>
    <w:rsid w:val="00260C91"/>
    <w:rsid w:val="00263EEB"/>
    <w:rsid w:val="00267E58"/>
    <w:rsid w:val="00270F62"/>
    <w:rsid w:val="002714DE"/>
    <w:rsid w:val="002730AE"/>
    <w:rsid w:val="00273446"/>
    <w:rsid w:val="00275D32"/>
    <w:rsid w:val="00276A05"/>
    <w:rsid w:val="00280D53"/>
    <w:rsid w:val="002835B2"/>
    <w:rsid w:val="00285F2E"/>
    <w:rsid w:val="002901DF"/>
    <w:rsid w:val="00290822"/>
    <w:rsid w:val="00290CA0"/>
    <w:rsid w:val="00290CBA"/>
    <w:rsid w:val="00291619"/>
    <w:rsid w:val="00291BB5"/>
    <w:rsid w:val="0029251C"/>
    <w:rsid w:val="00293246"/>
    <w:rsid w:val="00293742"/>
    <w:rsid w:val="00297368"/>
    <w:rsid w:val="002979BF"/>
    <w:rsid w:val="002B111B"/>
    <w:rsid w:val="002B18DF"/>
    <w:rsid w:val="002B1C1C"/>
    <w:rsid w:val="002B2BA2"/>
    <w:rsid w:val="002B7624"/>
    <w:rsid w:val="002B7F3A"/>
    <w:rsid w:val="002C4504"/>
    <w:rsid w:val="002C457D"/>
    <w:rsid w:val="002C4A5A"/>
    <w:rsid w:val="002C4CAD"/>
    <w:rsid w:val="002C6EB4"/>
    <w:rsid w:val="002D110E"/>
    <w:rsid w:val="002D277C"/>
    <w:rsid w:val="002D7CD6"/>
    <w:rsid w:val="002E1C70"/>
    <w:rsid w:val="002E2643"/>
    <w:rsid w:val="002E592F"/>
    <w:rsid w:val="002E6917"/>
    <w:rsid w:val="002F1378"/>
    <w:rsid w:val="002F3240"/>
    <w:rsid w:val="002F3A26"/>
    <w:rsid w:val="002F411F"/>
    <w:rsid w:val="002F4961"/>
    <w:rsid w:val="002F52BF"/>
    <w:rsid w:val="002F5B98"/>
    <w:rsid w:val="00302722"/>
    <w:rsid w:val="00305264"/>
    <w:rsid w:val="00305B96"/>
    <w:rsid w:val="00305D37"/>
    <w:rsid w:val="0030623A"/>
    <w:rsid w:val="0030628F"/>
    <w:rsid w:val="00310B81"/>
    <w:rsid w:val="00312171"/>
    <w:rsid w:val="00312921"/>
    <w:rsid w:val="00312BAA"/>
    <w:rsid w:val="00312BDA"/>
    <w:rsid w:val="00314018"/>
    <w:rsid w:val="00314475"/>
    <w:rsid w:val="003164F3"/>
    <w:rsid w:val="00316648"/>
    <w:rsid w:val="00316905"/>
    <w:rsid w:val="00320B7D"/>
    <w:rsid w:val="00322EC5"/>
    <w:rsid w:val="003230BE"/>
    <w:rsid w:val="003239B3"/>
    <w:rsid w:val="003244CA"/>
    <w:rsid w:val="003251AE"/>
    <w:rsid w:val="00330686"/>
    <w:rsid w:val="00330928"/>
    <w:rsid w:val="003313BF"/>
    <w:rsid w:val="003316CF"/>
    <w:rsid w:val="003340E5"/>
    <w:rsid w:val="0034331B"/>
    <w:rsid w:val="00343E45"/>
    <w:rsid w:val="00345242"/>
    <w:rsid w:val="00345838"/>
    <w:rsid w:val="00346577"/>
    <w:rsid w:val="00346CE5"/>
    <w:rsid w:val="00350D5B"/>
    <w:rsid w:val="00351D95"/>
    <w:rsid w:val="003534A7"/>
    <w:rsid w:val="00354C77"/>
    <w:rsid w:val="00356236"/>
    <w:rsid w:val="00356F9B"/>
    <w:rsid w:val="003576D6"/>
    <w:rsid w:val="003622EF"/>
    <w:rsid w:val="003642C9"/>
    <w:rsid w:val="00364947"/>
    <w:rsid w:val="003663C2"/>
    <w:rsid w:val="00373DFD"/>
    <w:rsid w:val="00374263"/>
    <w:rsid w:val="00374708"/>
    <w:rsid w:val="00375510"/>
    <w:rsid w:val="0037763E"/>
    <w:rsid w:val="00377A36"/>
    <w:rsid w:val="00380320"/>
    <w:rsid w:val="003811C8"/>
    <w:rsid w:val="00381576"/>
    <w:rsid w:val="00381FC7"/>
    <w:rsid w:val="00383140"/>
    <w:rsid w:val="00385243"/>
    <w:rsid w:val="00385AE2"/>
    <w:rsid w:val="00385F38"/>
    <w:rsid w:val="003875AA"/>
    <w:rsid w:val="00390059"/>
    <w:rsid w:val="00392945"/>
    <w:rsid w:val="00394113"/>
    <w:rsid w:val="00395318"/>
    <w:rsid w:val="003953B4"/>
    <w:rsid w:val="00395C30"/>
    <w:rsid w:val="00397C58"/>
    <w:rsid w:val="003A1085"/>
    <w:rsid w:val="003A1329"/>
    <w:rsid w:val="003A2C03"/>
    <w:rsid w:val="003A357F"/>
    <w:rsid w:val="003A3B28"/>
    <w:rsid w:val="003A61EA"/>
    <w:rsid w:val="003B01E4"/>
    <w:rsid w:val="003B0B69"/>
    <w:rsid w:val="003B10E9"/>
    <w:rsid w:val="003B3680"/>
    <w:rsid w:val="003B4E39"/>
    <w:rsid w:val="003B5711"/>
    <w:rsid w:val="003B58B3"/>
    <w:rsid w:val="003B7319"/>
    <w:rsid w:val="003C224E"/>
    <w:rsid w:val="003C2E7C"/>
    <w:rsid w:val="003C4AF8"/>
    <w:rsid w:val="003C5376"/>
    <w:rsid w:val="003C54DC"/>
    <w:rsid w:val="003C5ADB"/>
    <w:rsid w:val="003D2B7C"/>
    <w:rsid w:val="003D6C36"/>
    <w:rsid w:val="003D6DEE"/>
    <w:rsid w:val="003D745F"/>
    <w:rsid w:val="003E0D0E"/>
    <w:rsid w:val="003E0E4E"/>
    <w:rsid w:val="003E26B5"/>
    <w:rsid w:val="003E403E"/>
    <w:rsid w:val="003E4262"/>
    <w:rsid w:val="003E70CF"/>
    <w:rsid w:val="003F112E"/>
    <w:rsid w:val="003F1EC7"/>
    <w:rsid w:val="003F267F"/>
    <w:rsid w:val="003F7548"/>
    <w:rsid w:val="003F7E1E"/>
    <w:rsid w:val="004023FF"/>
    <w:rsid w:val="00404668"/>
    <w:rsid w:val="00404AFE"/>
    <w:rsid w:val="00412DBD"/>
    <w:rsid w:val="00413798"/>
    <w:rsid w:val="00416CCE"/>
    <w:rsid w:val="00423776"/>
    <w:rsid w:val="004237BC"/>
    <w:rsid w:val="004237BE"/>
    <w:rsid w:val="00423DA1"/>
    <w:rsid w:val="00425F06"/>
    <w:rsid w:val="00430CF5"/>
    <w:rsid w:val="004310E6"/>
    <w:rsid w:val="004318B0"/>
    <w:rsid w:val="0043319E"/>
    <w:rsid w:val="0043377D"/>
    <w:rsid w:val="004339D9"/>
    <w:rsid w:val="004340A2"/>
    <w:rsid w:val="004341A4"/>
    <w:rsid w:val="00434DE1"/>
    <w:rsid w:val="00435D92"/>
    <w:rsid w:val="00437B10"/>
    <w:rsid w:val="00441625"/>
    <w:rsid w:val="00442512"/>
    <w:rsid w:val="0044289E"/>
    <w:rsid w:val="004429F4"/>
    <w:rsid w:val="0044575A"/>
    <w:rsid w:val="004457D0"/>
    <w:rsid w:val="00447DC7"/>
    <w:rsid w:val="00451C04"/>
    <w:rsid w:val="004520FB"/>
    <w:rsid w:val="004534A3"/>
    <w:rsid w:val="00454185"/>
    <w:rsid w:val="004577CF"/>
    <w:rsid w:val="00461918"/>
    <w:rsid w:val="00462CF7"/>
    <w:rsid w:val="004650E0"/>
    <w:rsid w:val="00465F4B"/>
    <w:rsid w:val="00467FAD"/>
    <w:rsid w:val="004702D2"/>
    <w:rsid w:val="00472C87"/>
    <w:rsid w:val="00473C63"/>
    <w:rsid w:val="00475E41"/>
    <w:rsid w:val="0047796A"/>
    <w:rsid w:val="00477A10"/>
    <w:rsid w:val="00480E6F"/>
    <w:rsid w:val="00481E83"/>
    <w:rsid w:val="00482772"/>
    <w:rsid w:val="00482E29"/>
    <w:rsid w:val="004839C9"/>
    <w:rsid w:val="00483A85"/>
    <w:rsid w:val="004845E3"/>
    <w:rsid w:val="004854F6"/>
    <w:rsid w:val="00485E83"/>
    <w:rsid w:val="00485FCB"/>
    <w:rsid w:val="00487997"/>
    <w:rsid w:val="00490117"/>
    <w:rsid w:val="0049065D"/>
    <w:rsid w:val="00491741"/>
    <w:rsid w:val="00493A36"/>
    <w:rsid w:val="004940F6"/>
    <w:rsid w:val="004952A1"/>
    <w:rsid w:val="00495895"/>
    <w:rsid w:val="004A01C3"/>
    <w:rsid w:val="004A0992"/>
    <w:rsid w:val="004A1566"/>
    <w:rsid w:val="004A19EF"/>
    <w:rsid w:val="004A1F4E"/>
    <w:rsid w:val="004A24D4"/>
    <w:rsid w:val="004A3140"/>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81A"/>
    <w:rsid w:val="004C3A2F"/>
    <w:rsid w:val="004C44D0"/>
    <w:rsid w:val="004C4AA3"/>
    <w:rsid w:val="004C4E9C"/>
    <w:rsid w:val="004C4F5D"/>
    <w:rsid w:val="004C516B"/>
    <w:rsid w:val="004C54F4"/>
    <w:rsid w:val="004D17B4"/>
    <w:rsid w:val="004D1CC3"/>
    <w:rsid w:val="004D341D"/>
    <w:rsid w:val="004D3736"/>
    <w:rsid w:val="004D3E7F"/>
    <w:rsid w:val="004D3FC0"/>
    <w:rsid w:val="004D5247"/>
    <w:rsid w:val="004D7E4B"/>
    <w:rsid w:val="004E0CAB"/>
    <w:rsid w:val="004E1D10"/>
    <w:rsid w:val="004E394F"/>
    <w:rsid w:val="004E65A7"/>
    <w:rsid w:val="004F15EF"/>
    <w:rsid w:val="004F6527"/>
    <w:rsid w:val="004F7DAE"/>
    <w:rsid w:val="00500DE0"/>
    <w:rsid w:val="00501408"/>
    <w:rsid w:val="00504B2C"/>
    <w:rsid w:val="00505C75"/>
    <w:rsid w:val="005061B3"/>
    <w:rsid w:val="00510D9C"/>
    <w:rsid w:val="00511EC3"/>
    <w:rsid w:val="005165A5"/>
    <w:rsid w:val="00516888"/>
    <w:rsid w:val="005200AB"/>
    <w:rsid w:val="00520B6C"/>
    <w:rsid w:val="005225BA"/>
    <w:rsid w:val="0052304C"/>
    <w:rsid w:val="0052309A"/>
    <w:rsid w:val="00530850"/>
    <w:rsid w:val="00531D93"/>
    <w:rsid w:val="0053472A"/>
    <w:rsid w:val="005367D3"/>
    <w:rsid w:val="00540B99"/>
    <w:rsid w:val="0054124C"/>
    <w:rsid w:val="005416F3"/>
    <w:rsid w:val="0054584D"/>
    <w:rsid w:val="00546437"/>
    <w:rsid w:val="005517D5"/>
    <w:rsid w:val="00551A87"/>
    <w:rsid w:val="00552274"/>
    <w:rsid w:val="0055356A"/>
    <w:rsid w:val="00555F90"/>
    <w:rsid w:val="005571CE"/>
    <w:rsid w:val="00557F85"/>
    <w:rsid w:val="0056087B"/>
    <w:rsid w:val="005614A8"/>
    <w:rsid w:val="00562095"/>
    <w:rsid w:val="0056431D"/>
    <w:rsid w:val="00566571"/>
    <w:rsid w:val="0056791C"/>
    <w:rsid w:val="005679DD"/>
    <w:rsid w:val="00567DA9"/>
    <w:rsid w:val="0057076E"/>
    <w:rsid w:val="00571BEA"/>
    <w:rsid w:val="005726A6"/>
    <w:rsid w:val="00572E94"/>
    <w:rsid w:val="00575230"/>
    <w:rsid w:val="005759F8"/>
    <w:rsid w:val="005817DF"/>
    <w:rsid w:val="005829F1"/>
    <w:rsid w:val="005837D6"/>
    <w:rsid w:val="00583B25"/>
    <w:rsid w:val="0058597B"/>
    <w:rsid w:val="005878E9"/>
    <w:rsid w:val="00591D85"/>
    <w:rsid w:val="00592D87"/>
    <w:rsid w:val="005935D4"/>
    <w:rsid w:val="00594CFA"/>
    <w:rsid w:val="00595506"/>
    <w:rsid w:val="0059564E"/>
    <w:rsid w:val="00596460"/>
    <w:rsid w:val="005A0393"/>
    <w:rsid w:val="005A2CFD"/>
    <w:rsid w:val="005A6E67"/>
    <w:rsid w:val="005A70C2"/>
    <w:rsid w:val="005B155B"/>
    <w:rsid w:val="005B325F"/>
    <w:rsid w:val="005B49FB"/>
    <w:rsid w:val="005B687D"/>
    <w:rsid w:val="005B6D28"/>
    <w:rsid w:val="005C0173"/>
    <w:rsid w:val="005C11F4"/>
    <w:rsid w:val="005C1725"/>
    <w:rsid w:val="005C2336"/>
    <w:rsid w:val="005C4C19"/>
    <w:rsid w:val="005C6687"/>
    <w:rsid w:val="005D09A0"/>
    <w:rsid w:val="005D0AAB"/>
    <w:rsid w:val="005D119C"/>
    <w:rsid w:val="005D1C0C"/>
    <w:rsid w:val="005D5087"/>
    <w:rsid w:val="005D5110"/>
    <w:rsid w:val="005D5DA2"/>
    <w:rsid w:val="005E09F8"/>
    <w:rsid w:val="005E1872"/>
    <w:rsid w:val="005E227D"/>
    <w:rsid w:val="005E5C36"/>
    <w:rsid w:val="005E5D60"/>
    <w:rsid w:val="005F06E1"/>
    <w:rsid w:val="005F094C"/>
    <w:rsid w:val="005F1337"/>
    <w:rsid w:val="005F2FFE"/>
    <w:rsid w:val="005F3144"/>
    <w:rsid w:val="005F34B4"/>
    <w:rsid w:val="005F6182"/>
    <w:rsid w:val="005F73DB"/>
    <w:rsid w:val="005F777F"/>
    <w:rsid w:val="005F7DB7"/>
    <w:rsid w:val="00601973"/>
    <w:rsid w:val="00601DE2"/>
    <w:rsid w:val="00602E25"/>
    <w:rsid w:val="00603F4E"/>
    <w:rsid w:val="00604817"/>
    <w:rsid w:val="00604A89"/>
    <w:rsid w:val="00605179"/>
    <w:rsid w:val="006068C4"/>
    <w:rsid w:val="006119BA"/>
    <w:rsid w:val="006128CC"/>
    <w:rsid w:val="00613317"/>
    <w:rsid w:val="006134BF"/>
    <w:rsid w:val="006147F1"/>
    <w:rsid w:val="00615AD8"/>
    <w:rsid w:val="00617091"/>
    <w:rsid w:val="00620847"/>
    <w:rsid w:val="00620F50"/>
    <w:rsid w:val="006213DA"/>
    <w:rsid w:val="00622413"/>
    <w:rsid w:val="00623697"/>
    <w:rsid w:val="00623717"/>
    <w:rsid w:val="006241E7"/>
    <w:rsid w:val="0062705B"/>
    <w:rsid w:val="0062766D"/>
    <w:rsid w:val="00630E70"/>
    <w:rsid w:val="00631774"/>
    <w:rsid w:val="00631A68"/>
    <w:rsid w:val="006320CD"/>
    <w:rsid w:val="00634066"/>
    <w:rsid w:val="00634218"/>
    <w:rsid w:val="00634CD9"/>
    <w:rsid w:val="00641124"/>
    <w:rsid w:val="00642A56"/>
    <w:rsid w:val="00642AB4"/>
    <w:rsid w:val="00642F76"/>
    <w:rsid w:val="00643325"/>
    <w:rsid w:val="00643A3F"/>
    <w:rsid w:val="00643F28"/>
    <w:rsid w:val="006441AD"/>
    <w:rsid w:val="0064542A"/>
    <w:rsid w:val="00646A81"/>
    <w:rsid w:val="00646E1D"/>
    <w:rsid w:val="00651E7A"/>
    <w:rsid w:val="00653187"/>
    <w:rsid w:val="00661031"/>
    <w:rsid w:val="00662D12"/>
    <w:rsid w:val="00663018"/>
    <w:rsid w:val="006639CF"/>
    <w:rsid w:val="0066605B"/>
    <w:rsid w:val="00671E84"/>
    <w:rsid w:val="00672C28"/>
    <w:rsid w:val="006751B4"/>
    <w:rsid w:val="00680617"/>
    <w:rsid w:val="00681CF8"/>
    <w:rsid w:val="00683907"/>
    <w:rsid w:val="006839C3"/>
    <w:rsid w:val="00685A64"/>
    <w:rsid w:val="00685D36"/>
    <w:rsid w:val="006904CC"/>
    <w:rsid w:val="00691928"/>
    <w:rsid w:val="00692EA5"/>
    <w:rsid w:val="0069306B"/>
    <w:rsid w:val="00693845"/>
    <w:rsid w:val="006938AB"/>
    <w:rsid w:val="00693B91"/>
    <w:rsid w:val="00694930"/>
    <w:rsid w:val="0069613F"/>
    <w:rsid w:val="00696EE6"/>
    <w:rsid w:val="00697348"/>
    <w:rsid w:val="00697BF7"/>
    <w:rsid w:val="006A0257"/>
    <w:rsid w:val="006A1E0B"/>
    <w:rsid w:val="006A22A4"/>
    <w:rsid w:val="006A22D3"/>
    <w:rsid w:val="006A26E7"/>
    <w:rsid w:val="006A42CA"/>
    <w:rsid w:val="006A4B6C"/>
    <w:rsid w:val="006A5E04"/>
    <w:rsid w:val="006A6475"/>
    <w:rsid w:val="006A6524"/>
    <w:rsid w:val="006A7127"/>
    <w:rsid w:val="006A7CC8"/>
    <w:rsid w:val="006B27A3"/>
    <w:rsid w:val="006C03E6"/>
    <w:rsid w:val="006C041E"/>
    <w:rsid w:val="006C2798"/>
    <w:rsid w:val="006C2A0F"/>
    <w:rsid w:val="006C3C42"/>
    <w:rsid w:val="006C4814"/>
    <w:rsid w:val="006C6657"/>
    <w:rsid w:val="006D08CC"/>
    <w:rsid w:val="006D0BEC"/>
    <w:rsid w:val="006D104C"/>
    <w:rsid w:val="006D24A5"/>
    <w:rsid w:val="006D6507"/>
    <w:rsid w:val="006D7AA0"/>
    <w:rsid w:val="006E4EA4"/>
    <w:rsid w:val="006E71B4"/>
    <w:rsid w:val="006F0BB6"/>
    <w:rsid w:val="006F1848"/>
    <w:rsid w:val="006F2342"/>
    <w:rsid w:val="006F266F"/>
    <w:rsid w:val="006F5735"/>
    <w:rsid w:val="006F6CD6"/>
    <w:rsid w:val="006F792D"/>
    <w:rsid w:val="00701010"/>
    <w:rsid w:val="007040A3"/>
    <w:rsid w:val="007045BB"/>
    <w:rsid w:val="007049D5"/>
    <w:rsid w:val="00705582"/>
    <w:rsid w:val="00710B14"/>
    <w:rsid w:val="00710D9D"/>
    <w:rsid w:val="007121BE"/>
    <w:rsid w:val="00724A92"/>
    <w:rsid w:val="007312C5"/>
    <w:rsid w:val="00732C78"/>
    <w:rsid w:val="007333FB"/>
    <w:rsid w:val="007334D4"/>
    <w:rsid w:val="0073481D"/>
    <w:rsid w:val="00735F0B"/>
    <w:rsid w:val="00737801"/>
    <w:rsid w:val="00737851"/>
    <w:rsid w:val="007412E2"/>
    <w:rsid w:val="00741F88"/>
    <w:rsid w:val="00743ABF"/>
    <w:rsid w:val="007453A0"/>
    <w:rsid w:val="00745726"/>
    <w:rsid w:val="00746BCF"/>
    <w:rsid w:val="00747C25"/>
    <w:rsid w:val="0075010D"/>
    <w:rsid w:val="0075200A"/>
    <w:rsid w:val="00755497"/>
    <w:rsid w:val="007557E2"/>
    <w:rsid w:val="00757862"/>
    <w:rsid w:val="00757AA6"/>
    <w:rsid w:val="00757E5A"/>
    <w:rsid w:val="00761337"/>
    <w:rsid w:val="00761FE8"/>
    <w:rsid w:val="00763099"/>
    <w:rsid w:val="0076405E"/>
    <w:rsid w:val="00764CEA"/>
    <w:rsid w:val="007652C6"/>
    <w:rsid w:val="00765E7E"/>
    <w:rsid w:val="00766F45"/>
    <w:rsid w:val="007672F9"/>
    <w:rsid w:val="00767846"/>
    <w:rsid w:val="0076791B"/>
    <w:rsid w:val="00770EF5"/>
    <w:rsid w:val="007716E2"/>
    <w:rsid w:val="007725C4"/>
    <w:rsid w:val="007739B6"/>
    <w:rsid w:val="0077462C"/>
    <w:rsid w:val="0077742A"/>
    <w:rsid w:val="007802EA"/>
    <w:rsid w:val="007803A1"/>
    <w:rsid w:val="007820AE"/>
    <w:rsid w:val="00782CC1"/>
    <w:rsid w:val="00782EB7"/>
    <w:rsid w:val="007867EB"/>
    <w:rsid w:val="0078735E"/>
    <w:rsid w:val="00790793"/>
    <w:rsid w:val="00791DC1"/>
    <w:rsid w:val="00791F15"/>
    <w:rsid w:val="00792676"/>
    <w:rsid w:val="00792CE1"/>
    <w:rsid w:val="007935E2"/>
    <w:rsid w:val="0079392D"/>
    <w:rsid w:val="00794168"/>
    <w:rsid w:val="007945C4"/>
    <w:rsid w:val="007956E1"/>
    <w:rsid w:val="00796646"/>
    <w:rsid w:val="007978ED"/>
    <w:rsid w:val="007A2CBB"/>
    <w:rsid w:val="007A491F"/>
    <w:rsid w:val="007B0398"/>
    <w:rsid w:val="007B19FC"/>
    <w:rsid w:val="007B411A"/>
    <w:rsid w:val="007B65C8"/>
    <w:rsid w:val="007C13ED"/>
    <w:rsid w:val="007C2150"/>
    <w:rsid w:val="007C3550"/>
    <w:rsid w:val="007C497E"/>
    <w:rsid w:val="007D0173"/>
    <w:rsid w:val="007D18B6"/>
    <w:rsid w:val="007D2649"/>
    <w:rsid w:val="007D32F5"/>
    <w:rsid w:val="007D4892"/>
    <w:rsid w:val="007D529E"/>
    <w:rsid w:val="007D79EA"/>
    <w:rsid w:val="007E0F53"/>
    <w:rsid w:val="007E11B2"/>
    <w:rsid w:val="007E186C"/>
    <w:rsid w:val="007E1C65"/>
    <w:rsid w:val="007E30D5"/>
    <w:rsid w:val="007E4B7A"/>
    <w:rsid w:val="007E5F10"/>
    <w:rsid w:val="007E7447"/>
    <w:rsid w:val="007F04BC"/>
    <w:rsid w:val="007F0D48"/>
    <w:rsid w:val="007F2E05"/>
    <w:rsid w:val="007F31D9"/>
    <w:rsid w:val="007F40D8"/>
    <w:rsid w:val="007F54DF"/>
    <w:rsid w:val="007F5B88"/>
    <w:rsid w:val="007F60FA"/>
    <w:rsid w:val="00800072"/>
    <w:rsid w:val="008031D0"/>
    <w:rsid w:val="008034F3"/>
    <w:rsid w:val="008049EE"/>
    <w:rsid w:val="00804E6F"/>
    <w:rsid w:val="0080553B"/>
    <w:rsid w:val="008100D0"/>
    <w:rsid w:val="00812270"/>
    <w:rsid w:val="00812B99"/>
    <w:rsid w:val="00812E4F"/>
    <w:rsid w:val="008150BF"/>
    <w:rsid w:val="00816B4D"/>
    <w:rsid w:val="008253CB"/>
    <w:rsid w:val="008274A7"/>
    <w:rsid w:val="00830691"/>
    <w:rsid w:val="00830AEC"/>
    <w:rsid w:val="0083158F"/>
    <w:rsid w:val="0083443E"/>
    <w:rsid w:val="00835313"/>
    <w:rsid w:val="0083609D"/>
    <w:rsid w:val="00836B2E"/>
    <w:rsid w:val="0084011D"/>
    <w:rsid w:val="00840BBF"/>
    <w:rsid w:val="00842214"/>
    <w:rsid w:val="00843207"/>
    <w:rsid w:val="0084396B"/>
    <w:rsid w:val="0085033C"/>
    <w:rsid w:val="008519FF"/>
    <w:rsid w:val="00856DC0"/>
    <w:rsid w:val="00856E06"/>
    <w:rsid w:val="00857FB5"/>
    <w:rsid w:val="00860D1D"/>
    <w:rsid w:val="0086114A"/>
    <w:rsid w:val="00863A3A"/>
    <w:rsid w:val="00864594"/>
    <w:rsid w:val="00864824"/>
    <w:rsid w:val="00865738"/>
    <w:rsid w:val="00866A25"/>
    <w:rsid w:val="00866CD5"/>
    <w:rsid w:val="0086752E"/>
    <w:rsid w:val="00873787"/>
    <w:rsid w:val="0087383F"/>
    <w:rsid w:val="00875601"/>
    <w:rsid w:val="00875C2C"/>
    <w:rsid w:val="008773AB"/>
    <w:rsid w:val="00877489"/>
    <w:rsid w:val="008803ED"/>
    <w:rsid w:val="00880E93"/>
    <w:rsid w:val="008841AA"/>
    <w:rsid w:val="00892C6A"/>
    <w:rsid w:val="0089658F"/>
    <w:rsid w:val="00896CAB"/>
    <w:rsid w:val="008A3CF9"/>
    <w:rsid w:val="008A3F83"/>
    <w:rsid w:val="008A4427"/>
    <w:rsid w:val="008A46B9"/>
    <w:rsid w:val="008A5397"/>
    <w:rsid w:val="008A5AB6"/>
    <w:rsid w:val="008A6DE8"/>
    <w:rsid w:val="008B0731"/>
    <w:rsid w:val="008B3783"/>
    <w:rsid w:val="008B3D31"/>
    <w:rsid w:val="008B4437"/>
    <w:rsid w:val="008B56AF"/>
    <w:rsid w:val="008B5C97"/>
    <w:rsid w:val="008B72F0"/>
    <w:rsid w:val="008B7D33"/>
    <w:rsid w:val="008C0380"/>
    <w:rsid w:val="008C14EC"/>
    <w:rsid w:val="008C15CC"/>
    <w:rsid w:val="008C2399"/>
    <w:rsid w:val="008C416D"/>
    <w:rsid w:val="008C4172"/>
    <w:rsid w:val="008C4C81"/>
    <w:rsid w:val="008C7706"/>
    <w:rsid w:val="008C7728"/>
    <w:rsid w:val="008C77C3"/>
    <w:rsid w:val="008C796C"/>
    <w:rsid w:val="008D0CC1"/>
    <w:rsid w:val="008D25D5"/>
    <w:rsid w:val="008D48AB"/>
    <w:rsid w:val="008D4C79"/>
    <w:rsid w:val="008D529B"/>
    <w:rsid w:val="008D608D"/>
    <w:rsid w:val="008E0DF2"/>
    <w:rsid w:val="008E2A32"/>
    <w:rsid w:val="008E34D7"/>
    <w:rsid w:val="008E3DA6"/>
    <w:rsid w:val="008E503B"/>
    <w:rsid w:val="008E7021"/>
    <w:rsid w:val="008E77DB"/>
    <w:rsid w:val="008F2D63"/>
    <w:rsid w:val="008F3855"/>
    <w:rsid w:val="008F46ED"/>
    <w:rsid w:val="008F7428"/>
    <w:rsid w:val="008F7536"/>
    <w:rsid w:val="00903F62"/>
    <w:rsid w:val="00904301"/>
    <w:rsid w:val="009055B1"/>
    <w:rsid w:val="00905758"/>
    <w:rsid w:val="00905E67"/>
    <w:rsid w:val="00906605"/>
    <w:rsid w:val="00907929"/>
    <w:rsid w:val="00907979"/>
    <w:rsid w:val="00907D1B"/>
    <w:rsid w:val="00911F6A"/>
    <w:rsid w:val="00912CE5"/>
    <w:rsid w:val="00912F4C"/>
    <w:rsid w:val="009133FC"/>
    <w:rsid w:val="009147EF"/>
    <w:rsid w:val="00921D7E"/>
    <w:rsid w:val="00924574"/>
    <w:rsid w:val="00925BC6"/>
    <w:rsid w:val="00927349"/>
    <w:rsid w:val="00932648"/>
    <w:rsid w:val="009337A5"/>
    <w:rsid w:val="0093497B"/>
    <w:rsid w:val="00942FC0"/>
    <w:rsid w:val="009437EB"/>
    <w:rsid w:val="0094387B"/>
    <w:rsid w:val="00943E7E"/>
    <w:rsid w:val="00946229"/>
    <w:rsid w:val="00947982"/>
    <w:rsid w:val="00952957"/>
    <w:rsid w:val="00953BFB"/>
    <w:rsid w:val="0096185D"/>
    <w:rsid w:val="00962FF6"/>
    <w:rsid w:val="00965042"/>
    <w:rsid w:val="00966814"/>
    <w:rsid w:val="009672DE"/>
    <w:rsid w:val="0096753B"/>
    <w:rsid w:val="0097032F"/>
    <w:rsid w:val="00972130"/>
    <w:rsid w:val="00972AB8"/>
    <w:rsid w:val="00972D56"/>
    <w:rsid w:val="00976A07"/>
    <w:rsid w:val="00980FDD"/>
    <w:rsid w:val="00981CDF"/>
    <w:rsid w:val="009832C7"/>
    <w:rsid w:val="009833B5"/>
    <w:rsid w:val="009855DF"/>
    <w:rsid w:val="00985687"/>
    <w:rsid w:val="00987071"/>
    <w:rsid w:val="00990788"/>
    <w:rsid w:val="00990E48"/>
    <w:rsid w:val="00997C73"/>
    <w:rsid w:val="009A024A"/>
    <w:rsid w:val="009A4B6B"/>
    <w:rsid w:val="009B0AF4"/>
    <w:rsid w:val="009B1BA6"/>
    <w:rsid w:val="009B2C9F"/>
    <w:rsid w:val="009B3753"/>
    <w:rsid w:val="009B4427"/>
    <w:rsid w:val="009B6274"/>
    <w:rsid w:val="009B6713"/>
    <w:rsid w:val="009B7E43"/>
    <w:rsid w:val="009C046A"/>
    <w:rsid w:val="009C317C"/>
    <w:rsid w:val="009C7C25"/>
    <w:rsid w:val="009D2C0B"/>
    <w:rsid w:val="009D2E9F"/>
    <w:rsid w:val="009D5543"/>
    <w:rsid w:val="009E047D"/>
    <w:rsid w:val="009E3476"/>
    <w:rsid w:val="009E5445"/>
    <w:rsid w:val="009E58F7"/>
    <w:rsid w:val="009E64C9"/>
    <w:rsid w:val="009E716E"/>
    <w:rsid w:val="009E7D61"/>
    <w:rsid w:val="009F3049"/>
    <w:rsid w:val="009F5670"/>
    <w:rsid w:val="009F57B8"/>
    <w:rsid w:val="009F6334"/>
    <w:rsid w:val="009F65BB"/>
    <w:rsid w:val="009F6C25"/>
    <w:rsid w:val="00A01AE1"/>
    <w:rsid w:val="00A03B27"/>
    <w:rsid w:val="00A048C8"/>
    <w:rsid w:val="00A04EAC"/>
    <w:rsid w:val="00A05677"/>
    <w:rsid w:val="00A0792B"/>
    <w:rsid w:val="00A107B1"/>
    <w:rsid w:val="00A11873"/>
    <w:rsid w:val="00A12707"/>
    <w:rsid w:val="00A13175"/>
    <w:rsid w:val="00A1349E"/>
    <w:rsid w:val="00A1568B"/>
    <w:rsid w:val="00A17AEA"/>
    <w:rsid w:val="00A21681"/>
    <w:rsid w:val="00A24505"/>
    <w:rsid w:val="00A25F61"/>
    <w:rsid w:val="00A26E91"/>
    <w:rsid w:val="00A305B0"/>
    <w:rsid w:val="00A34DD4"/>
    <w:rsid w:val="00A360BB"/>
    <w:rsid w:val="00A3657A"/>
    <w:rsid w:val="00A4206D"/>
    <w:rsid w:val="00A443AB"/>
    <w:rsid w:val="00A44AD9"/>
    <w:rsid w:val="00A467E9"/>
    <w:rsid w:val="00A46B4A"/>
    <w:rsid w:val="00A47118"/>
    <w:rsid w:val="00A53F06"/>
    <w:rsid w:val="00A54164"/>
    <w:rsid w:val="00A54356"/>
    <w:rsid w:val="00A61302"/>
    <w:rsid w:val="00A61973"/>
    <w:rsid w:val="00A6512B"/>
    <w:rsid w:val="00A65ABE"/>
    <w:rsid w:val="00A65B08"/>
    <w:rsid w:val="00A65E7A"/>
    <w:rsid w:val="00A66667"/>
    <w:rsid w:val="00A668E6"/>
    <w:rsid w:val="00A6749E"/>
    <w:rsid w:val="00A70051"/>
    <w:rsid w:val="00A71D20"/>
    <w:rsid w:val="00A720C6"/>
    <w:rsid w:val="00A72F90"/>
    <w:rsid w:val="00A72FF8"/>
    <w:rsid w:val="00A771DF"/>
    <w:rsid w:val="00A80148"/>
    <w:rsid w:val="00A80241"/>
    <w:rsid w:val="00A80CE3"/>
    <w:rsid w:val="00A815C4"/>
    <w:rsid w:val="00A82BAE"/>
    <w:rsid w:val="00A83F72"/>
    <w:rsid w:val="00A87375"/>
    <w:rsid w:val="00A8765E"/>
    <w:rsid w:val="00A87B14"/>
    <w:rsid w:val="00A903F6"/>
    <w:rsid w:val="00A90F96"/>
    <w:rsid w:val="00A916E4"/>
    <w:rsid w:val="00A9308A"/>
    <w:rsid w:val="00A93CBC"/>
    <w:rsid w:val="00A9476A"/>
    <w:rsid w:val="00A94E22"/>
    <w:rsid w:val="00A961DE"/>
    <w:rsid w:val="00A969B7"/>
    <w:rsid w:val="00A97A74"/>
    <w:rsid w:val="00AA0F75"/>
    <w:rsid w:val="00AA37EF"/>
    <w:rsid w:val="00AA7617"/>
    <w:rsid w:val="00AA777F"/>
    <w:rsid w:val="00AB03DF"/>
    <w:rsid w:val="00AB0471"/>
    <w:rsid w:val="00AB0B56"/>
    <w:rsid w:val="00AB2805"/>
    <w:rsid w:val="00AB5068"/>
    <w:rsid w:val="00AB6FCB"/>
    <w:rsid w:val="00AB7523"/>
    <w:rsid w:val="00AB7674"/>
    <w:rsid w:val="00AB7BFB"/>
    <w:rsid w:val="00AC1AC7"/>
    <w:rsid w:val="00AC3CB2"/>
    <w:rsid w:val="00AC4E75"/>
    <w:rsid w:val="00AC5467"/>
    <w:rsid w:val="00AC6A07"/>
    <w:rsid w:val="00AC6C7F"/>
    <w:rsid w:val="00AC7F06"/>
    <w:rsid w:val="00AD0151"/>
    <w:rsid w:val="00AD03AC"/>
    <w:rsid w:val="00AD04F0"/>
    <w:rsid w:val="00AD0D4F"/>
    <w:rsid w:val="00AD0E17"/>
    <w:rsid w:val="00AD1B0B"/>
    <w:rsid w:val="00AD2F85"/>
    <w:rsid w:val="00AD36D3"/>
    <w:rsid w:val="00AD5330"/>
    <w:rsid w:val="00AD680C"/>
    <w:rsid w:val="00AD6E25"/>
    <w:rsid w:val="00AD776B"/>
    <w:rsid w:val="00AE3470"/>
    <w:rsid w:val="00AE4137"/>
    <w:rsid w:val="00AE45CD"/>
    <w:rsid w:val="00AE5FEC"/>
    <w:rsid w:val="00AE64CE"/>
    <w:rsid w:val="00AE7763"/>
    <w:rsid w:val="00AF19AE"/>
    <w:rsid w:val="00AF279F"/>
    <w:rsid w:val="00AF3261"/>
    <w:rsid w:val="00AF3E97"/>
    <w:rsid w:val="00AF59E9"/>
    <w:rsid w:val="00AF6319"/>
    <w:rsid w:val="00B02EED"/>
    <w:rsid w:val="00B03982"/>
    <w:rsid w:val="00B03B45"/>
    <w:rsid w:val="00B06C74"/>
    <w:rsid w:val="00B074F4"/>
    <w:rsid w:val="00B11511"/>
    <w:rsid w:val="00B1775C"/>
    <w:rsid w:val="00B177F1"/>
    <w:rsid w:val="00B17825"/>
    <w:rsid w:val="00B23BB0"/>
    <w:rsid w:val="00B24665"/>
    <w:rsid w:val="00B251D2"/>
    <w:rsid w:val="00B255AB"/>
    <w:rsid w:val="00B26DC0"/>
    <w:rsid w:val="00B275E7"/>
    <w:rsid w:val="00B30D2C"/>
    <w:rsid w:val="00B32B3B"/>
    <w:rsid w:val="00B32EC6"/>
    <w:rsid w:val="00B33283"/>
    <w:rsid w:val="00B34529"/>
    <w:rsid w:val="00B352FD"/>
    <w:rsid w:val="00B35FD2"/>
    <w:rsid w:val="00B37FCB"/>
    <w:rsid w:val="00B40EAA"/>
    <w:rsid w:val="00B42376"/>
    <w:rsid w:val="00B436C6"/>
    <w:rsid w:val="00B44A09"/>
    <w:rsid w:val="00B45BD9"/>
    <w:rsid w:val="00B46689"/>
    <w:rsid w:val="00B46B8F"/>
    <w:rsid w:val="00B47669"/>
    <w:rsid w:val="00B52520"/>
    <w:rsid w:val="00B5256F"/>
    <w:rsid w:val="00B531EC"/>
    <w:rsid w:val="00B5353F"/>
    <w:rsid w:val="00B5363E"/>
    <w:rsid w:val="00B54F6A"/>
    <w:rsid w:val="00B550C4"/>
    <w:rsid w:val="00B568B2"/>
    <w:rsid w:val="00B61B1D"/>
    <w:rsid w:val="00B6214F"/>
    <w:rsid w:val="00B6398F"/>
    <w:rsid w:val="00B65048"/>
    <w:rsid w:val="00B65731"/>
    <w:rsid w:val="00B66543"/>
    <w:rsid w:val="00B71B4A"/>
    <w:rsid w:val="00B73605"/>
    <w:rsid w:val="00B74427"/>
    <w:rsid w:val="00B7518F"/>
    <w:rsid w:val="00B762B2"/>
    <w:rsid w:val="00B76ACB"/>
    <w:rsid w:val="00B76C8A"/>
    <w:rsid w:val="00B774E7"/>
    <w:rsid w:val="00B81215"/>
    <w:rsid w:val="00B83B1B"/>
    <w:rsid w:val="00B8436D"/>
    <w:rsid w:val="00B85CC7"/>
    <w:rsid w:val="00B85EA6"/>
    <w:rsid w:val="00B87285"/>
    <w:rsid w:val="00B874DD"/>
    <w:rsid w:val="00B90CB0"/>
    <w:rsid w:val="00B91301"/>
    <w:rsid w:val="00B91486"/>
    <w:rsid w:val="00B92761"/>
    <w:rsid w:val="00B92C60"/>
    <w:rsid w:val="00B93984"/>
    <w:rsid w:val="00B9478D"/>
    <w:rsid w:val="00B94BD7"/>
    <w:rsid w:val="00B96558"/>
    <w:rsid w:val="00BA1E05"/>
    <w:rsid w:val="00BA54F0"/>
    <w:rsid w:val="00BA6600"/>
    <w:rsid w:val="00BA6AB5"/>
    <w:rsid w:val="00BB1954"/>
    <w:rsid w:val="00BB1AA6"/>
    <w:rsid w:val="00BB21DA"/>
    <w:rsid w:val="00BB2778"/>
    <w:rsid w:val="00BB28DB"/>
    <w:rsid w:val="00BB2B7C"/>
    <w:rsid w:val="00BB36AA"/>
    <w:rsid w:val="00BB4014"/>
    <w:rsid w:val="00BB58CC"/>
    <w:rsid w:val="00BB5A23"/>
    <w:rsid w:val="00BB6A4C"/>
    <w:rsid w:val="00BB6B8A"/>
    <w:rsid w:val="00BC5423"/>
    <w:rsid w:val="00BC708D"/>
    <w:rsid w:val="00BC7539"/>
    <w:rsid w:val="00BD0C9F"/>
    <w:rsid w:val="00BD2144"/>
    <w:rsid w:val="00BD274A"/>
    <w:rsid w:val="00BD29EB"/>
    <w:rsid w:val="00BD48BA"/>
    <w:rsid w:val="00BE1F84"/>
    <w:rsid w:val="00BE203C"/>
    <w:rsid w:val="00BE2421"/>
    <w:rsid w:val="00BE28C1"/>
    <w:rsid w:val="00BE3A91"/>
    <w:rsid w:val="00BE3DA0"/>
    <w:rsid w:val="00BE405C"/>
    <w:rsid w:val="00BE5B62"/>
    <w:rsid w:val="00BE5D81"/>
    <w:rsid w:val="00BF27D0"/>
    <w:rsid w:val="00BF312C"/>
    <w:rsid w:val="00BF567C"/>
    <w:rsid w:val="00BF7CEC"/>
    <w:rsid w:val="00C00142"/>
    <w:rsid w:val="00C051F2"/>
    <w:rsid w:val="00C070E8"/>
    <w:rsid w:val="00C1127E"/>
    <w:rsid w:val="00C132A1"/>
    <w:rsid w:val="00C158CF"/>
    <w:rsid w:val="00C16FF1"/>
    <w:rsid w:val="00C17D24"/>
    <w:rsid w:val="00C17F35"/>
    <w:rsid w:val="00C20B51"/>
    <w:rsid w:val="00C2124D"/>
    <w:rsid w:val="00C2147C"/>
    <w:rsid w:val="00C22574"/>
    <w:rsid w:val="00C22AB6"/>
    <w:rsid w:val="00C23B35"/>
    <w:rsid w:val="00C30550"/>
    <w:rsid w:val="00C32689"/>
    <w:rsid w:val="00C3416E"/>
    <w:rsid w:val="00C366F2"/>
    <w:rsid w:val="00C37240"/>
    <w:rsid w:val="00C406BB"/>
    <w:rsid w:val="00C40D3A"/>
    <w:rsid w:val="00C4129A"/>
    <w:rsid w:val="00C41526"/>
    <w:rsid w:val="00C41A57"/>
    <w:rsid w:val="00C44697"/>
    <w:rsid w:val="00C4575A"/>
    <w:rsid w:val="00C472B3"/>
    <w:rsid w:val="00C479FD"/>
    <w:rsid w:val="00C47C47"/>
    <w:rsid w:val="00C51F17"/>
    <w:rsid w:val="00C528A8"/>
    <w:rsid w:val="00C548B4"/>
    <w:rsid w:val="00C561CD"/>
    <w:rsid w:val="00C56D76"/>
    <w:rsid w:val="00C57299"/>
    <w:rsid w:val="00C60545"/>
    <w:rsid w:val="00C60F22"/>
    <w:rsid w:val="00C60F7E"/>
    <w:rsid w:val="00C63894"/>
    <w:rsid w:val="00C71390"/>
    <w:rsid w:val="00C73D13"/>
    <w:rsid w:val="00C74719"/>
    <w:rsid w:val="00C756AD"/>
    <w:rsid w:val="00C76F4F"/>
    <w:rsid w:val="00C806C5"/>
    <w:rsid w:val="00C80A64"/>
    <w:rsid w:val="00C81D67"/>
    <w:rsid w:val="00C842D1"/>
    <w:rsid w:val="00C93BE8"/>
    <w:rsid w:val="00C93F10"/>
    <w:rsid w:val="00C96335"/>
    <w:rsid w:val="00C964A7"/>
    <w:rsid w:val="00C96EDD"/>
    <w:rsid w:val="00C97FC8"/>
    <w:rsid w:val="00CA0D11"/>
    <w:rsid w:val="00CA21B3"/>
    <w:rsid w:val="00CA245E"/>
    <w:rsid w:val="00CA3EBB"/>
    <w:rsid w:val="00CA478B"/>
    <w:rsid w:val="00CA5531"/>
    <w:rsid w:val="00CA58B2"/>
    <w:rsid w:val="00CA5D92"/>
    <w:rsid w:val="00CB0373"/>
    <w:rsid w:val="00CB0B59"/>
    <w:rsid w:val="00CB1DB7"/>
    <w:rsid w:val="00CB24F9"/>
    <w:rsid w:val="00CB2D1D"/>
    <w:rsid w:val="00CB336B"/>
    <w:rsid w:val="00CB42FA"/>
    <w:rsid w:val="00CB4A47"/>
    <w:rsid w:val="00CB4FEF"/>
    <w:rsid w:val="00CB54D6"/>
    <w:rsid w:val="00CC063D"/>
    <w:rsid w:val="00CC0C2C"/>
    <w:rsid w:val="00CC12ED"/>
    <w:rsid w:val="00CC1A4A"/>
    <w:rsid w:val="00CC1DBB"/>
    <w:rsid w:val="00CC2349"/>
    <w:rsid w:val="00CC23D3"/>
    <w:rsid w:val="00CC3EC7"/>
    <w:rsid w:val="00CC5D71"/>
    <w:rsid w:val="00CC68BE"/>
    <w:rsid w:val="00CC79F8"/>
    <w:rsid w:val="00CD0366"/>
    <w:rsid w:val="00CD22CF"/>
    <w:rsid w:val="00CD2348"/>
    <w:rsid w:val="00CD2AAC"/>
    <w:rsid w:val="00CD2B0B"/>
    <w:rsid w:val="00CD49C7"/>
    <w:rsid w:val="00CD54A4"/>
    <w:rsid w:val="00CD5671"/>
    <w:rsid w:val="00CD5B01"/>
    <w:rsid w:val="00CD7607"/>
    <w:rsid w:val="00CD788D"/>
    <w:rsid w:val="00CE0587"/>
    <w:rsid w:val="00CE08A5"/>
    <w:rsid w:val="00CE093A"/>
    <w:rsid w:val="00CE3792"/>
    <w:rsid w:val="00CE6E8D"/>
    <w:rsid w:val="00CF2304"/>
    <w:rsid w:val="00CF3322"/>
    <w:rsid w:val="00CF4CFB"/>
    <w:rsid w:val="00CF68FF"/>
    <w:rsid w:val="00CF6D52"/>
    <w:rsid w:val="00D00876"/>
    <w:rsid w:val="00D013FC"/>
    <w:rsid w:val="00D0364B"/>
    <w:rsid w:val="00D04347"/>
    <w:rsid w:val="00D045C6"/>
    <w:rsid w:val="00D04DB1"/>
    <w:rsid w:val="00D05D78"/>
    <w:rsid w:val="00D06929"/>
    <w:rsid w:val="00D079F9"/>
    <w:rsid w:val="00D113A4"/>
    <w:rsid w:val="00D12D34"/>
    <w:rsid w:val="00D13253"/>
    <w:rsid w:val="00D1582B"/>
    <w:rsid w:val="00D16F7D"/>
    <w:rsid w:val="00D17EC4"/>
    <w:rsid w:val="00D22636"/>
    <w:rsid w:val="00D2306A"/>
    <w:rsid w:val="00D27843"/>
    <w:rsid w:val="00D2796D"/>
    <w:rsid w:val="00D316AE"/>
    <w:rsid w:val="00D32AEE"/>
    <w:rsid w:val="00D334B4"/>
    <w:rsid w:val="00D34151"/>
    <w:rsid w:val="00D36A47"/>
    <w:rsid w:val="00D37072"/>
    <w:rsid w:val="00D40693"/>
    <w:rsid w:val="00D42431"/>
    <w:rsid w:val="00D43278"/>
    <w:rsid w:val="00D436F6"/>
    <w:rsid w:val="00D44540"/>
    <w:rsid w:val="00D44916"/>
    <w:rsid w:val="00D44E06"/>
    <w:rsid w:val="00D44F3A"/>
    <w:rsid w:val="00D455E4"/>
    <w:rsid w:val="00D47424"/>
    <w:rsid w:val="00D47F70"/>
    <w:rsid w:val="00D507FC"/>
    <w:rsid w:val="00D50A73"/>
    <w:rsid w:val="00D50B37"/>
    <w:rsid w:val="00D51D54"/>
    <w:rsid w:val="00D6015C"/>
    <w:rsid w:val="00D611AE"/>
    <w:rsid w:val="00D63919"/>
    <w:rsid w:val="00D64318"/>
    <w:rsid w:val="00D64B6A"/>
    <w:rsid w:val="00D6676B"/>
    <w:rsid w:val="00D66B6D"/>
    <w:rsid w:val="00D66FFA"/>
    <w:rsid w:val="00D67BB9"/>
    <w:rsid w:val="00D7107F"/>
    <w:rsid w:val="00D72CE6"/>
    <w:rsid w:val="00D73165"/>
    <w:rsid w:val="00D76AE7"/>
    <w:rsid w:val="00D76C37"/>
    <w:rsid w:val="00D772D2"/>
    <w:rsid w:val="00D77AD3"/>
    <w:rsid w:val="00D80B02"/>
    <w:rsid w:val="00D80B8E"/>
    <w:rsid w:val="00D81AFB"/>
    <w:rsid w:val="00D81CAF"/>
    <w:rsid w:val="00D81DC3"/>
    <w:rsid w:val="00D82961"/>
    <w:rsid w:val="00D82993"/>
    <w:rsid w:val="00D830D5"/>
    <w:rsid w:val="00D847E4"/>
    <w:rsid w:val="00D84A1A"/>
    <w:rsid w:val="00D84E39"/>
    <w:rsid w:val="00D85B7D"/>
    <w:rsid w:val="00D863C7"/>
    <w:rsid w:val="00D906FE"/>
    <w:rsid w:val="00D91A37"/>
    <w:rsid w:val="00D91B9A"/>
    <w:rsid w:val="00D95B2C"/>
    <w:rsid w:val="00D979FF"/>
    <w:rsid w:val="00DA09BB"/>
    <w:rsid w:val="00DA1923"/>
    <w:rsid w:val="00DA21BF"/>
    <w:rsid w:val="00DA23DA"/>
    <w:rsid w:val="00DA57AD"/>
    <w:rsid w:val="00DA759F"/>
    <w:rsid w:val="00DA77B7"/>
    <w:rsid w:val="00DB216D"/>
    <w:rsid w:val="00DB3161"/>
    <w:rsid w:val="00DB3F44"/>
    <w:rsid w:val="00DB65C1"/>
    <w:rsid w:val="00DC038D"/>
    <w:rsid w:val="00DC245C"/>
    <w:rsid w:val="00DC3E39"/>
    <w:rsid w:val="00DC5888"/>
    <w:rsid w:val="00DC7197"/>
    <w:rsid w:val="00DD01A0"/>
    <w:rsid w:val="00DD0C18"/>
    <w:rsid w:val="00DD3D7C"/>
    <w:rsid w:val="00DD5C3D"/>
    <w:rsid w:val="00DE267D"/>
    <w:rsid w:val="00DE469F"/>
    <w:rsid w:val="00DE509A"/>
    <w:rsid w:val="00DE5253"/>
    <w:rsid w:val="00DE580C"/>
    <w:rsid w:val="00DE79A0"/>
    <w:rsid w:val="00DF049F"/>
    <w:rsid w:val="00DF1F07"/>
    <w:rsid w:val="00DF2BEA"/>
    <w:rsid w:val="00DF3E3B"/>
    <w:rsid w:val="00DF463C"/>
    <w:rsid w:val="00DF6D3C"/>
    <w:rsid w:val="00E0066E"/>
    <w:rsid w:val="00E0476F"/>
    <w:rsid w:val="00E05B0F"/>
    <w:rsid w:val="00E12040"/>
    <w:rsid w:val="00E13AB0"/>
    <w:rsid w:val="00E13C8B"/>
    <w:rsid w:val="00E14915"/>
    <w:rsid w:val="00E152D6"/>
    <w:rsid w:val="00E15E0C"/>
    <w:rsid w:val="00E15F27"/>
    <w:rsid w:val="00E21103"/>
    <w:rsid w:val="00E211DA"/>
    <w:rsid w:val="00E22213"/>
    <w:rsid w:val="00E23123"/>
    <w:rsid w:val="00E30B7A"/>
    <w:rsid w:val="00E331FF"/>
    <w:rsid w:val="00E33452"/>
    <w:rsid w:val="00E369A7"/>
    <w:rsid w:val="00E37343"/>
    <w:rsid w:val="00E42C59"/>
    <w:rsid w:val="00E42D4A"/>
    <w:rsid w:val="00E44692"/>
    <w:rsid w:val="00E44716"/>
    <w:rsid w:val="00E51298"/>
    <w:rsid w:val="00E52B3B"/>
    <w:rsid w:val="00E54437"/>
    <w:rsid w:val="00E55B60"/>
    <w:rsid w:val="00E55E7A"/>
    <w:rsid w:val="00E57DE3"/>
    <w:rsid w:val="00E6057F"/>
    <w:rsid w:val="00E61B94"/>
    <w:rsid w:val="00E61FDE"/>
    <w:rsid w:val="00E655D1"/>
    <w:rsid w:val="00E667AE"/>
    <w:rsid w:val="00E6748A"/>
    <w:rsid w:val="00E70589"/>
    <w:rsid w:val="00E718C7"/>
    <w:rsid w:val="00E75346"/>
    <w:rsid w:val="00E75EFD"/>
    <w:rsid w:val="00E7729B"/>
    <w:rsid w:val="00E77A20"/>
    <w:rsid w:val="00E80335"/>
    <w:rsid w:val="00E833C6"/>
    <w:rsid w:val="00E83712"/>
    <w:rsid w:val="00E8619C"/>
    <w:rsid w:val="00E869B7"/>
    <w:rsid w:val="00E86CAE"/>
    <w:rsid w:val="00E908D3"/>
    <w:rsid w:val="00E92911"/>
    <w:rsid w:val="00E93C67"/>
    <w:rsid w:val="00E94614"/>
    <w:rsid w:val="00EA085C"/>
    <w:rsid w:val="00EA0A7A"/>
    <w:rsid w:val="00EA0F36"/>
    <w:rsid w:val="00EA0F38"/>
    <w:rsid w:val="00EA1241"/>
    <w:rsid w:val="00EA1AB1"/>
    <w:rsid w:val="00EA27A6"/>
    <w:rsid w:val="00EA2A13"/>
    <w:rsid w:val="00EA359C"/>
    <w:rsid w:val="00EA4A03"/>
    <w:rsid w:val="00EA5881"/>
    <w:rsid w:val="00EA75A6"/>
    <w:rsid w:val="00EB0527"/>
    <w:rsid w:val="00EB151C"/>
    <w:rsid w:val="00EB4F11"/>
    <w:rsid w:val="00EB5D4D"/>
    <w:rsid w:val="00EB627C"/>
    <w:rsid w:val="00EB6BB1"/>
    <w:rsid w:val="00EB742E"/>
    <w:rsid w:val="00EC0708"/>
    <w:rsid w:val="00EC2616"/>
    <w:rsid w:val="00EC2E94"/>
    <w:rsid w:val="00EC3ACB"/>
    <w:rsid w:val="00EC4A3D"/>
    <w:rsid w:val="00EC5168"/>
    <w:rsid w:val="00EC6FAA"/>
    <w:rsid w:val="00EC78D0"/>
    <w:rsid w:val="00ED1111"/>
    <w:rsid w:val="00ED17B7"/>
    <w:rsid w:val="00ED39DF"/>
    <w:rsid w:val="00ED4A36"/>
    <w:rsid w:val="00ED5D6C"/>
    <w:rsid w:val="00ED6D0D"/>
    <w:rsid w:val="00ED7E3F"/>
    <w:rsid w:val="00EE25A8"/>
    <w:rsid w:val="00EE3316"/>
    <w:rsid w:val="00EE34B8"/>
    <w:rsid w:val="00EE5D3C"/>
    <w:rsid w:val="00EE6775"/>
    <w:rsid w:val="00EF577B"/>
    <w:rsid w:val="00EF594C"/>
    <w:rsid w:val="00EF5E7B"/>
    <w:rsid w:val="00EF71D6"/>
    <w:rsid w:val="00F00EBC"/>
    <w:rsid w:val="00F02DD6"/>
    <w:rsid w:val="00F0386E"/>
    <w:rsid w:val="00F03D30"/>
    <w:rsid w:val="00F049AA"/>
    <w:rsid w:val="00F11850"/>
    <w:rsid w:val="00F139CF"/>
    <w:rsid w:val="00F15581"/>
    <w:rsid w:val="00F1599F"/>
    <w:rsid w:val="00F22809"/>
    <w:rsid w:val="00F245AE"/>
    <w:rsid w:val="00F24B7E"/>
    <w:rsid w:val="00F30961"/>
    <w:rsid w:val="00F30EB6"/>
    <w:rsid w:val="00F320B9"/>
    <w:rsid w:val="00F344D9"/>
    <w:rsid w:val="00F34935"/>
    <w:rsid w:val="00F34CCD"/>
    <w:rsid w:val="00F37424"/>
    <w:rsid w:val="00F37D57"/>
    <w:rsid w:val="00F431A3"/>
    <w:rsid w:val="00F46578"/>
    <w:rsid w:val="00F46896"/>
    <w:rsid w:val="00F47ADD"/>
    <w:rsid w:val="00F50426"/>
    <w:rsid w:val="00F5046A"/>
    <w:rsid w:val="00F51A8A"/>
    <w:rsid w:val="00F52006"/>
    <w:rsid w:val="00F53417"/>
    <w:rsid w:val="00F55DD1"/>
    <w:rsid w:val="00F561EE"/>
    <w:rsid w:val="00F562D2"/>
    <w:rsid w:val="00F56831"/>
    <w:rsid w:val="00F56C11"/>
    <w:rsid w:val="00F56E33"/>
    <w:rsid w:val="00F607A4"/>
    <w:rsid w:val="00F6161C"/>
    <w:rsid w:val="00F6172F"/>
    <w:rsid w:val="00F626FE"/>
    <w:rsid w:val="00F631C0"/>
    <w:rsid w:val="00F63205"/>
    <w:rsid w:val="00F63427"/>
    <w:rsid w:val="00F656A3"/>
    <w:rsid w:val="00F65731"/>
    <w:rsid w:val="00F66144"/>
    <w:rsid w:val="00F663E3"/>
    <w:rsid w:val="00F70E45"/>
    <w:rsid w:val="00F7126C"/>
    <w:rsid w:val="00F71C1D"/>
    <w:rsid w:val="00F72473"/>
    <w:rsid w:val="00F7484D"/>
    <w:rsid w:val="00F75791"/>
    <w:rsid w:val="00F763B6"/>
    <w:rsid w:val="00F80893"/>
    <w:rsid w:val="00F80BD2"/>
    <w:rsid w:val="00F814DB"/>
    <w:rsid w:val="00F81D4E"/>
    <w:rsid w:val="00F81EDE"/>
    <w:rsid w:val="00F8688E"/>
    <w:rsid w:val="00F90FB2"/>
    <w:rsid w:val="00F919C9"/>
    <w:rsid w:val="00F91E8A"/>
    <w:rsid w:val="00F949A6"/>
    <w:rsid w:val="00F94BF6"/>
    <w:rsid w:val="00F95713"/>
    <w:rsid w:val="00F95850"/>
    <w:rsid w:val="00FA2D4E"/>
    <w:rsid w:val="00FA3ACD"/>
    <w:rsid w:val="00FA4A37"/>
    <w:rsid w:val="00FA4CC9"/>
    <w:rsid w:val="00FA57DA"/>
    <w:rsid w:val="00FA5B9C"/>
    <w:rsid w:val="00FA76FF"/>
    <w:rsid w:val="00FB07A6"/>
    <w:rsid w:val="00FB0B45"/>
    <w:rsid w:val="00FB210A"/>
    <w:rsid w:val="00FB24F8"/>
    <w:rsid w:val="00FB2C37"/>
    <w:rsid w:val="00FB3B96"/>
    <w:rsid w:val="00FB3FF1"/>
    <w:rsid w:val="00FB4734"/>
    <w:rsid w:val="00FC02CC"/>
    <w:rsid w:val="00FC108B"/>
    <w:rsid w:val="00FC1911"/>
    <w:rsid w:val="00FC2081"/>
    <w:rsid w:val="00FC234B"/>
    <w:rsid w:val="00FC7ECD"/>
    <w:rsid w:val="00FD27D3"/>
    <w:rsid w:val="00FD37C0"/>
    <w:rsid w:val="00FD486B"/>
    <w:rsid w:val="00FD6CEC"/>
    <w:rsid w:val="00FE1207"/>
    <w:rsid w:val="00FE144D"/>
    <w:rsid w:val="00FE2553"/>
    <w:rsid w:val="00FE3F43"/>
    <w:rsid w:val="00FE423A"/>
    <w:rsid w:val="00FE538D"/>
    <w:rsid w:val="00FE5785"/>
    <w:rsid w:val="00FE5E55"/>
    <w:rsid w:val="00FE6BD0"/>
    <w:rsid w:val="00FF02B0"/>
    <w:rsid w:val="00FF19EE"/>
    <w:rsid w:val="00FF23D2"/>
    <w:rsid w:val="04D7032D"/>
    <w:rsid w:val="073A9480"/>
    <w:rsid w:val="088E7C0C"/>
    <w:rsid w:val="10A407BB"/>
    <w:rsid w:val="194B7D42"/>
    <w:rsid w:val="195D7136"/>
    <w:rsid w:val="1D0F5DAA"/>
    <w:rsid w:val="22051ADE"/>
    <w:rsid w:val="240D0A39"/>
    <w:rsid w:val="2446C107"/>
    <w:rsid w:val="2867D275"/>
    <w:rsid w:val="2B1FBA5B"/>
    <w:rsid w:val="2C4B84C6"/>
    <w:rsid w:val="2C86C6DE"/>
    <w:rsid w:val="2F14E0AC"/>
    <w:rsid w:val="32EC5A9B"/>
    <w:rsid w:val="32F0B936"/>
    <w:rsid w:val="34E8B1C5"/>
    <w:rsid w:val="385C7537"/>
    <w:rsid w:val="3AD5C26D"/>
    <w:rsid w:val="3DA3BE9E"/>
    <w:rsid w:val="3FB4CF4E"/>
    <w:rsid w:val="4016C8EB"/>
    <w:rsid w:val="46BA6C08"/>
    <w:rsid w:val="46DC2C03"/>
    <w:rsid w:val="4A9BDFBD"/>
    <w:rsid w:val="4AD5FC82"/>
    <w:rsid w:val="4D162EB8"/>
    <w:rsid w:val="4E4E6F6C"/>
    <w:rsid w:val="54DF77D4"/>
    <w:rsid w:val="57ADBE10"/>
    <w:rsid w:val="584DE565"/>
    <w:rsid w:val="59529A83"/>
    <w:rsid w:val="5AC5487A"/>
    <w:rsid w:val="5BDDBDC9"/>
    <w:rsid w:val="5D014B42"/>
    <w:rsid w:val="671349D5"/>
    <w:rsid w:val="684793E3"/>
    <w:rsid w:val="68A83DDA"/>
    <w:rsid w:val="6EE13A6B"/>
    <w:rsid w:val="6F40CCAC"/>
    <w:rsid w:val="6FD39F73"/>
    <w:rsid w:val="7164AEB2"/>
    <w:rsid w:val="728C6004"/>
    <w:rsid w:val="749FCBC7"/>
    <w:rsid w:val="759AAE4D"/>
    <w:rsid w:val="762E52A4"/>
    <w:rsid w:val="765880AD"/>
    <w:rsid w:val="7858BE26"/>
    <w:rsid w:val="7CF101A0"/>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08D3"/>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lpdesk.spoordata@prorail.nl" TargetMode="External"/><Relationship Id="rId18" Type="http://schemas.openxmlformats.org/officeDocument/2006/relationships/hyperlink" Target="https://gisserver/arcgis/rest/services/GeoPublicatie" TargetMode="External"/><Relationship Id="rId26" Type="http://schemas.openxmlformats.org/officeDocument/2006/relationships/hyperlink" Target="https://gisserver/arcgis/rest/services/GeoPublicatie" TargetMode="External"/><Relationship Id="rId3" Type="http://schemas.openxmlformats.org/officeDocument/2006/relationships/customXml" Target="../customXml/item3.xml"/><Relationship Id="rId21" Type="http://schemas.openxmlformats.org/officeDocument/2006/relationships/hyperlink" Target="https://gisserver/arcgis/rest/services/RailMaps_Referent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isserver/arcgis/rest/services/RailMaps_Referentie" TargetMode="External"/><Relationship Id="rId25" Type="http://schemas.openxmlformats.org/officeDocument/2006/relationships/hyperlink" Target="https://gisserver/arcgis/rest/services/RailMaps_Referentie" TargetMode="External"/><Relationship Id="rId2" Type="http://schemas.openxmlformats.org/officeDocument/2006/relationships/customXml" Target="../customXml/item2.xml"/><Relationship Id="rId16" Type="http://schemas.openxmlformats.org/officeDocument/2006/relationships/hyperlink" Target="https://gisserver/arcgis/rest/services/GeoPublicatie" TargetMode="External"/><Relationship Id="rId20" Type="http://schemas.openxmlformats.org/officeDocument/2006/relationships/hyperlink" Target="https://gisserver/arcgis/rest/services/GeoPublicat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isserver/arcgis/rest/services/GeoPublicati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gisserver/arcgis/rest/services/RailMaps_Referenti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gisserver/arcgis/rest/services/RailMaps_Referent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pservices.prorail.nl/ArcGIS/rest/services/" TargetMode="External"/><Relationship Id="rId22" Type="http://schemas.openxmlformats.org/officeDocument/2006/relationships/hyperlink" Target="https://gisserver/arcgis/rest/services/GeoPublicatie" TargetMode="External"/><Relationship Id="rId27" Type="http://schemas.openxmlformats.org/officeDocument/2006/relationships/hyperlink" Target="https://gisserver/arcgis/rest/services/RailMaps_Referen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2" ma:contentTypeDescription=" " ma:contentTypeScope="" ma:versionID="a0085995da8fc673c93451fb2857e42b">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57e8cb614e1e8e8e1b107cf868097c66"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Gebruiker</Value>
    </AP-Doelgroep>
    <Document_x0020_label_x0020_3 xmlns="feef5865-a982-42aa-8640-9d4286765ef6">Enter Choice #1</Document_x0020_label_x0020_3>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Enter Choice #1</Document_x0020_label_x0020_2>
    <W_x0040_chtw0rd_x0021_ xmlns="feef5865-a982-42aa-8640-9d4286765ef6">Enter Choice #1</W_x0040_chtw0rd_x0021_>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APPLAZA0152-319882902-567</_dlc_DocId>
    <_dlc_DocIdUrl xmlns="feef5865-a982-42aa-8640-9d4286765ef6">
      <Url>https://prorailbv.sharepoint.com/teams/AP_0152/_layouts/15/DocIdRedir.aspx?ID=APPLAZA0152-319882902-567</Url>
      <Description>APPLAZA0152-319882902-567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6414A-A0CA-44C9-B983-DEA415039C72}"/>
</file>

<file path=customXml/itemProps2.xml><?xml version="1.0" encoding="utf-8"?>
<ds:datastoreItem xmlns:ds="http://schemas.openxmlformats.org/officeDocument/2006/customXml" ds:itemID="{564FB762-201F-41E5-9F6E-E284BCF8F859}">
  <ds:schemaRefs>
    <ds:schemaRef ds:uri="http://schemas.openxmlformats.org/officeDocument/2006/bibliography"/>
  </ds:schemaRefs>
</ds:datastoreItem>
</file>

<file path=customXml/itemProps3.xml><?xml version="1.0" encoding="utf-8"?>
<ds:datastoreItem xmlns:ds="http://schemas.openxmlformats.org/officeDocument/2006/customXml" ds:itemID="{F4DBA4E7-7535-4C77-AE70-BC65BF6BC815}">
  <ds:schemaRefs>
    <ds:schemaRef ds:uri="Microsoft.SharePoint.Taxonomy.ContentTypeSync"/>
  </ds:schemaRefs>
</ds:datastoreItem>
</file>

<file path=customXml/itemProps4.xml><?xml version="1.0" encoding="utf-8"?>
<ds:datastoreItem xmlns:ds="http://schemas.openxmlformats.org/officeDocument/2006/customXml" ds:itemID="{BD66BD89-5A30-49F2-9287-1D17EB7355CC}">
  <ds:schemaRefs>
    <ds:schemaRef ds:uri="http://schemas.microsoft.com/sharepoint/events"/>
  </ds:schemaRefs>
</ds:datastoreItem>
</file>

<file path=customXml/itemProps5.xml><?xml version="1.0" encoding="utf-8"?>
<ds:datastoreItem xmlns:ds="http://schemas.openxmlformats.org/officeDocument/2006/customXml" ds:itemID="{C64ADE5D-51EA-450A-8979-9798BACDB5C0}">
  <ds:schemaRefs>
    <ds:schemaRef ds:uri="http://schemas.microsoft.com/office/2006/metadata/properties"/>
    <ds:schemaRef ds:uri="feef5865-a982-42aa-8640-9d4286765ef6"/>
    <ds:schemaRef ds:uri="http://schemas.microsoft.com/office/infopath/2007/PartnerControls"/>
    <ds:schemaRef ds:uri="3f8607cb-a9a4-48fa-96de-e6ec05b7fc90"/>
  </ds:schemaRefs>
</ds:datastoreItem>
</file>

<file path=customXml/itemProps6.xml><?xml version="1.0" encoding="utf-8"?>
<ds:datastoreItem xmlns:ds="http://schemas.openxmlformats.org/officeDocument/2006/customXml" ds:itemID="{E45EC8B4-4225-42B9-A42B-4592FB32D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680</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20211201 release Mapservices Q4 2021</vt:lpstr>
    </vt:vector>
  </TitlesOfParts>
  <Company>ProRail</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20230606 release externe Mapservices Q2 2023</dc:title>
  <dc:creator>rob.waringa</dc:creator>
  <cp:keywords/>
  <cp:lastModifiedBy>Waringa, R.M. (Rob)</cp:lastModifiedBy>
  <cp:revision>4</cp:revision>
  <cp:lastPrinted>2018-03-15T07:47:00Z</cp:lastPrinted>
  <dcterms:created xsi:type="dcterms:W3CDTF">2023-06-06T13:53:00Z</dcterms:created>
  <dcterms:modified xsi:type="dcterms:W3CDTF">2023-06-06T14:00:00Z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885d92de-30b1-4710-b449-5242761b7b2b</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ies>
</file>